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7F7F7F" w:themeColor="text1" w:themeTint="80"/>
          <w:sz w:val="32"/>
          <w:szCs w:val="32"/>
        </w:rPr>
        <w:id w:val="1125013334"/>
        <w:docPartObj>
          <w:docPartGallery w:val="Cover Pages"/>
          <w:docPartUnique/>
        </w:docPartObj>
      </w:sdtPr>
      <w:sdtEndPr>
        <w:rPr>
          <w:color w:val="365F91" w:themeColor="accent1" w:themeShade="BF"/>
          <w:sz w:val="28"/>
          <w:szCs w:val="28"/>
        </w:rPr>
      </w:sdtEndPr>
      <w:sdtContent>
        <w:p w:rsidR="00195F2D" w:rsidRPr="0032493C" w:rsidRDefault="00126CF4">
          <w:pPr>
            <w:jc w:val="right"/>
            <w:rPr>
              <w:color w:val="7F7F7F" w:themeColor="text1" w:themeTint="80"/>
              <w:sz w:val="32"/>
              <w:szCs w:val="32"/>
            </w:rPr>
          </w:pPr>
          <w:sdt>
            <w:sdtPr>
              <w:rPr>
                <w:color w:val="7F7F7F" w:themeColor="text1" w:themeTint="80"/>
                <w:sz w:val="32"/>
                <w:szCs w:val="32"/>
              </w:rPr>
              <w:alias w:val="Date"/>
              <w:id w:val="19000712"/>
              <w:dataBinding w:prefixMappings="xmlns:ns0='http://schemas.microsoft.com/office/2006/coverPageProps'" w:xpath="/ns0:CoverPageProperties[1]/ns0:PublishDate[1]" w:storeItemID="{55AF091B-3C7A-41E3-B477-F2FDAA23CFDA}"/>
              <w:date w:fullDate="2008-10-07T00:00:00Z">
                <w:dateFormat w:val="M/d/yyyy"/>
                <w:lid w:val="en-US"/>
                <w:storeMappedDataAs w:val="dateTime"/>
                <w:calendar w:val="gregorian"/>
              </w:date>
            </w:sdtPr>
            <w:sdtContent>
              <w:r w:rsidR="00195F2D" w:rsidRPr="0032493C">
                <w:rPr>
                  <w:color w:val="7F7F7F" w:themeColor="text1" w:themeTint="80"/>
                  <w:sz w:val="32"/>
                  <w:szCs w:val="32"/>
                </w:rPr>
                <w:t>10/7/2008</w:t>
              </w:r>
            </w:sdtContent>
          </w:sdt>
          <w:r w:rsidR="000A7067" w:rsidRPr="0032493C">
            <w:rPr>
              <w:noProof/>
              <w:color w:val="C4BC96" w:themeColor="background2" w:themeShade="BF"/>
              <w:sz w:val="32"/>
              <w:szCs w:val="32"/>
              <w:lang w:eastAsia="zh-TW"/>
            </w:rPr>
            <w:t xml:space="preserve"> </w:t>
          </w:r>
          <w:r w:rsidRPr="00126CF4">
            <w:rPr>
              <w:noProof/>
              <w:color w:val="C4BC96" w:themeColor="background2" w:themeShade="BF"/>
              <w:sz w:val="32"/>
              <w:szCs w:val="32"/>
              <w:lang w:eastAsia="zh-TW"/>
            </w:rPr>
            <w:pict>
              <v:group id="_x0000_s1034" style="position:absolute;left:0;text-align:left;margin-left:0;margin-top:0;width:612pt;height:11in;z-index:-251656192;mso-width-percent:1000;mso-height-percent:1000;mso-position-horizontal:center;mso-position-horizontal-relative:page;mso-position-vertical:center;mso-position-vertical-relative:page;mso-width-percent:1000;mso-height-percent:1000" coordsize="12240,15840">
                <v:rect id="_x0000_s1035" style="position:absolute;width:12240;height:15840;mso-width-percent:1000;mso-height-percent:1000;mso-position-horizontal:center;mso-position-horizontal-relative:page;mso-position-vertical:top;mso-position-vertical-relative:page;mso-width-percent:1000;mso-height-percent:1000" fillcolor="#b17e21" stroked="f"/>
                <v:rect id="_x0000_s1036" style="position:absolute;left:612;top:638;width:11016;height:14564;mso-width-percent:900;mso-height-percent:920;mso-position-horizontal:center;mso-position-horizontal-relative:page;mso-position-vertical:center;mso-position-vertical-relative:page;mso-width-percent:900;mso-height-percent:920" fillcolor="white [3212]" stroked="f"/>
                <w10:wrap anchorx="page" anchory="page"/>
              </v:group>
            </w:pict>
          </w:r>
        </w:p>
        <w:tbl>
          <w:tblPr>
            <w:tblpPr w:leftFromText="187" w:rightFromText="187" w:horzAnchor="margin" w:tblpXSpec="center" w:tblpYSpec="bottom"/>
            <w:tblOverlap w:val="never"/>
            <w:tblW w:w="0" w:type="auto"/>
            <w:tblLook w:val="04A0"/>
          </w:tblPr>
          <w:tblGrid>
            <w:gridCol w:w="9236"/>
          </w:tblGrid>
          <w:tr w:rsidR="00195F2D" w:rsidRPr="0032493C">
            <w:tc>
              <w:tcPr>
                <w:tcW w:w="9236" w:type="dxa"/>
              </w:tcPr>
              <w:p w:rsidR="00195F2D" w:rsidRPr="0032493C" w:rsidRDefault="00126CF4" w:rsidP="00195F2D">
                <w:pPr>
                  <w:pStyle w:val="NoSpacing"/>
                  <w:jc w:val="center"/>
                  <w:rPr>
                    <w:color w:val="7F7F7F" w:themeColor="text1" w:themeTint="80"/>
                    <w:sz w:val="32"/>
                    <w:szCs w:val="32"/>
                  </w:rPr>
                </w:pPr>
                <w:sdt>
                  <w:sdtPr>
                    <w:rPr>
                      <w:color w:val="7F7F7F" w:themeColor="text1" w:themeTint="80"/>
                      <w:sz w:val="32"/>
                      <w:szCs w:val="32"/>
                    </w:rPr>
                    <w:alias w:val="Subtitle"/>
                    <w:id w:val="19000717"/>
                    <w:dataBinding w:prefixMappings="xmlns:ns0='http://schemas.openxmlformats.org/package/2006/metadata/core-properties' xmlns:ns1='http://purl.org/dc/elements/1.1/'" w:xpath="/ns0:coreProperties[1]/ns1:subject[1]" w:storeItemID="{6C3C8BC8-F283-45AE-878A-BAB7291924A1}"/>
                    <w:text/>
                  </w:sdtPr>
                  <w:sdtContent>
                    <w:r w:rsidR="00195F2D" w:rsidRPr="0032493C">
                      <w:rPr>
                        <w:color w:val="7F7F7F" w:themeColor="text1" w:themeTint="80"/>
                        <w:sz w:val="32"/>
                        <w:szCs w:val="32"/>
                      </w:rPr>
                      <w:t>ForcePAD 2.4</w:t>
                    </w:r>
                  </w:sdtContent>
                </w:sdt>
                <w:r w:rsidR="00195F2D" w:rsidRPr="0032493C">
                  <w:rPr>
                    <w:color w:val="7F7F7F" w:themeColor="text1" w:themeTint="80"/>
                    <w:sz w:val="32"/>
                    <w:szCs w:val="32"/>
                  </w:rPr>
                  <w:t xml:space="preserve"> | </w:t>
                </w:r>
                <w:sdt>
                  <w:sdtPr>
                    <w:rPr>
                      <w:color w:val="7F7F7F" w:themeColor="text1" w:themeTint="80"/>
                      <w:sz w:val="32"/>
                      <w:szCs w:val="32"/>
                    </w:rPr>
                    <w:alias w:val="Author"/>
                    <w:id w:val="19000724"/>
                    <w:dataBinding w:prefixMappings="xmlns:ns0='http://schemas.openxmlformats.org/package/2006/metadata/core-properties' xmlns:ns1='http://purl.org/dc/elements/1.1/'" w:xpath="/ns0:coreProperties[1]/ns1:creator[1]" w:storeItemID="{6C3C8BC8-F283-45AE-878A-BAB7291924A1}"/>
                    <w:text/>
                  </w:sdtPr>
                  <w:sdtContent>
                    <w:r w:rsidR="00195F2D" w:rsidRPr="0032493C">
                      <w:rPr>
                        <w:color w:val="7F7F7F" w:themeColor="text1" w:themeTint="80"/>
                        <w:sz w:val="32"/>
                        <w:szCs w:val="32"/>
                      </w:rPr>
                      <w:t>JonasLindemann</w:t>
                    </w:r>
                  </w:sdtContent>
                </w:sdt>
              </w:p>
            </w:tc>
          </w:tr>
        </w:tbl>
        <w:p w:rsidR="00195F2D" w:rsidRPr="0032493C" w:rsidRDefault="00195F2D">
          <w:pPr>
            <w:jc w:val="right"/>
            <w:rPr>
              <w:color w:val="7F7F7F" w:themeColor="text1" w:themeTint="80"/>
              <w:sz w:val="32"/>
              <w:szCs w:val="32"/>
            </w:rPr>
          </w:pPr>
        </w:p>
        <w:p w:rsidR="00195F2D" w:rsidRPr="0032493C" w:rsidRDefault="000A7067" w:rsidP="003B729F">
          <w:pPr>
            <w:pStyle w:val="Heading1"/>
          </w:pPr>
          <w:r w:rsidRPr="0032493C">
            <w:rPr>
              <w:noProof/>
              <w:color w:val="C4BC96" w:themeColor="background2" w:themeShade="BF"/>
              <w:sz w:val="32"/>
              <w:szCs w:val="32"/>
              <w:lang w:val="sv-SE" w:eastAsia="sv-SE" w:bidi="ar-SA"/>
            </w:rPr>
            <w:drawing>
              <wp:anchor distT="0" distB="0" distL="114300" distR="114300" simplePos="0" relativeHeight="251659263" behindDoc="0" locked="0" layoutInCell="1" allowOverlap="1">
                <wp:simplePos x="0" y="0"/>
                <wp:positionH relativeFrom="column">
                  <wp:posOffset>419100</wp:posOffset>
                </wp:positionH>
                <wp:positionV relativeFrom="paragraph">
                  <wp:posOffset>1013460</wp:posOffset>
                </wp:positionV>
                <wp:extent cx="4839970" cy="3970655"/>
                <wp:effectExtent l="19050" t="0" r="0" b="0"/>
                <wp:wrapSquare wrapText="bothSides"/>
                <wp:docPr id="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cstate="print"/>
                        <a:srcRect/>
                        <a:stretch>
                          <a:fillRect/>
                        </a:stretch>
                      </pic:blipFill>
                      <pic:spPr bwMode="auto">
                        <a:xfrm>
                          <a:off x="0" y="0"/>
                          <a:ext cx="4839970" cy="3970655"/>
                        </a:xfrm>
                        <a:prstGeom prst="rect">
                          <a:avLst/>
                        </a:prstGeom>
                        <a:noFill/>
                        <a:ln w="9525">
                          <a:noFill/>
                          <a:miter lim="800000"/>
                          <a:headEnd/>
                          <a:tailEnd/>
                        </a:ln>
                      </pic:spPr>
                    </pic:pic>
                  </a:graphicData>
                </a:graphic>
              </wp:anchor>
            </w:drawing>
          </w:r>
          <w:r w:rsidR="00126CF4" w:rsidRPr="00126CF4">
            <w:rPr>
              <w:noProof/>
              <w:color w:val="C4BC96" w:themeColor="background2" w:themeShade="BF"/>
              <w:sz w:val="32"/>
              <w:szCs w:val="32"/>
              <w:lang w:eastAsia="zh-TW"/>
            </w:rPr>
            <w:pict>
              <v:rect id="_x0000_s1037" style="position:absolute;left:0;text-align:left;margin-left:30.2pt;margin-top:625.35pt;width:535.05pt;height:54.7pt;z-index:251661312;mso-width-percent:900;mso-position-horizontal-relative:page;mso-position-vertical-relative:page;mso-width-percent:900" o:allowincell="f" fillcolor="#a5a5a5 [2092]" stroked="f">
                <v:fill opacity="58982f"/>
                <v:textbox style="mso-next-textbox:#_x0000_s1037;mso-fit-shape-to-text:t" inset="18pt,0,18pt,0">
                  <w:txbxContent>
                    <w:tbl>
                      <w:tblPr>
                        <w:tblW w:w="5000" w:type="pct"/>
                        <w:tblCellMar>
                          <w:left w:w="360" w:type="dxa"/>
                          <w:right w:w="360" w:type="dxa"/>
                        </w:tblCellMar>
                        <w:tblLook w:val="04A0"/>
                      </w:tblPr>
                      <w:tblGrid>
                        <w:gridCol w:w="2512"/>
                        <w:gridCol w:w="8204"/>
                      </w:tblGrid>
                      <w:tr w:rsidR="001630A1">
                        <w:trPr>
                          <w:trHeight w:val="1080"/>
                        </w:trPr>
                        <w:sdt>
                          <w:sdtPr>
                            <w:rPr>
                              <w:smallCaps/>
                              <w:sz w:val="40"/>
                              <w:szCs w:val="40"/>
                            </w:rPr>
                            <w:alias w:val="Company"/>
                            <w:id w:val="1125013500"/>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1630A1" w:rsidRDefault="001630A1" w:rsidP="00A63522">
                                <w:pPr>
                                  <w:pStyle w:val="NoSpacing"/>
                                  <w:rPr>
                                    <w:smallCaps/>
                                    <w:sz w:val="40"/>
                                    <w:szCs w:val="40"/>
                                  </w:rPr>
                                </w:pPr>
                                <w:r>
                                  <w:rPr>
                                    <w:smallCaps/>
                                    <w:sz w:val="40"/>
                                    <w:szCs w:val="40"/>
                                    <w:lang w:val="sv-SE"/>
                                  </w:rPr>
                                  <w:t>Lund University</w:t>
                                </w:r>
                              </w:p>
                            </w:tc>
                          </w:sdtContent>
                        </w:sdt>
                        <w:sdt>
                          <w:sdtPr>
                            <w:rPr>
                              <w:smallCaps/>
                              <w:color w:val="FFFFFF" w:themeColor="background1"/>
                              <w:sz w:val="48"/>
                              <w:szCs w:val="48"/>
                            </w:rPr>
                            <w:alias w:val="Title"/>
                            <w:id w:val="1125013501"/>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1630A1" w:rsidRDefault="001630A1" w:rsidP="00A63522">
                                <w:pPr>
                                  <w:pStyle w:val="NoSpacing"/>
                                  <w:rPr>
                                    <w:smallCaps/>
                                    <w:color w:val="FFFFFF" w:themeColor="background1"/>
                                    <w:sz w:val="48"/>
                                    <w:szCs w:val="48"/>
                                  </w:rPr>
                                </w:pPr>
                                <w:r>
                                  <w:rPr>
                                    <w:smallCaps/>
                                    <w:color w:val="FFFFFF" w:themeColor="background1"/>
                                    <w:sz w:val="48"/>
                                    <w:szCs w:val="48"/>
                                  </w:rPr>
                                  <w:t>ForcePAD Manual</w:t>
                                </w:r>
                              </w:p>
                            </w:tc>
                          </w:sdtContent>
                        </w:sdt>
                      </w:tr>
                    </w:tbl>
                    <w:p w:rsidR="001630A1" w:rsidRDefault="001630A1">
                      <w:pPr>
                        <w:pStyle w:val="NoSpacing"/>
                        <w:spacing w:line="14" w:lineRule="exact"/>
                      </w:pPr>
                    </w:p>
                  </w:txbxContent>
                </v:textbox>
                <w10:wrap anchorx="page" anchory="page"/>
              </v:rect>
            </w:pict>
          </w:r>
        </w:p>
      </w:sdtContent>
    </w:sdt>
    <w:p w:rsidR="00834A43" w:rsidRPr="0032493C" w:rsidRDefault="00834A43" w:rsidP="003B729F">
      <w:pPr>
        <w:pStyle w:val="Heading1"/>
        <w:sectPr w:rsidR="00834A43" w:rsidRPr="0032493C">
          <w:headerReference w:type="even" r:id="rId10"/>
          <w:headerReference w:type="default" r:id="rId11"/>
          <w:headerReference w:type="first" r:id="rId12"/>
          <w:type w:val="oddPage"/>
          <w:pgSz w:w="11900" w:h="16840" w:code="9"/>
          <w:pgMar w:top="1440" w:right="1440" w:bottom="1440" w:left="1440" w:header="709" w:footer="709" w:gutter="0"/>
          <w:cols w:space="708"/>
          <w:titlePg/>
          <w:docGrid w:linePitch="299"/>
        </w:sectPr>
      </w:pPr>
    </w:p>
    <w:p w:rsidR="00A06597" w:rsidRPr="0032493C" w:rsidRDefault="00A63522" w:rsidP="003B729F">
      <w:pPr>
        <w:pStyle w:val="Heading1"/>
      </w:pPr>
      <w:r w:rsidRPr="0032493C">
        <w:lastRenderedPageBreak/>
        <w:t>Introduction</w:t>
      </w:r>
    </w:p>
    <w:p w:rsidR="00A63522" w:rsidRPr="0032493C" w:rsidRDefault="00A63522" w:rsidP="00A63522">
      <w:r w:rsidRPr="0032493C">
        <w:t>ForcePAD is a sketch program for material shape and form. Using the program structures can be easily drawn and analysed with regards to applied forces and constraints. The design of the program is based on the same conceptual model as image editing applications such as Microsoft Paint, Adobe Photoshop, Paint.NET or The GIMP. Structures are drawn using pens and other drawing tools. Forces can be places by simple clicks with the mouse. Constraints are placed in the same way as forces. Stresses and displacements are also calculated and visualized quickly without any delays.</w:t>
      </w:r>
    </w:p>
    <w:p w:rsidR="00A06597" w:rsidRPr="0032493C" w:rsidRDefault="003B729F" w:rsidP="003B729F">
      <w:pPr>
        <w:pStyle w:val="Heading1"/>
      </w:pPr>
      <w:r w:rsidRPr="0032493C">
        <w:t>Installation</w:t>
      </w:r>
    </w:p>
    <w:p w:rsidR="003B729F" w:rsidRPr="0032493C" w:rsidRDefault="00A63522" w:rsidP="00A06597">
      <w:pPr>
        <w:pStyle w:val="Heading2"/>
      </w:pPr>
      <w:r w:rsidRPr="0032493C">
        <w:t>System requirements</w:t>
      </w:r>
    </w:p>
    <w:tbl>
      <w:tblPr>
        <w:tblW w:w="0" w:type="auto"/>
        <w:tblInd w:w="108" w:type="dxa"/>
        <w:tblLook w:val="0000"/>
      </w:tblPr>
      <w:tblGrid>
        <w:gridCol w:w="2410"/>
        <w:gridCol w:w="2977"/>
        <w:gridCol w:w="2835"/>
      </w:tblGrid>
      <w:tr w:rsidR="00FD0947" w:rsidRPr="0032493C" w:rsidTr="00AD1CAD">
        <w:tc>
          <w:tcPr>
            <w:tcW w:w="2410" w:type="dxa"/>
          </w:tcPr>
          <w:p w:rsidR="00FD0947" w:rsidRPr="0032493C" w:rsidRDefault="00FD0947" w:rsidP="00AE598D">
            <w:pPr>
              <w:pStyle w:val="NoSpacing"/>
            </w:pPr>
          </w:p>
        </w:tc>
        <w:tc>
          <w:tcPr>
            <w:tcW w:w="2977" w:type="dxa"/>
          </w:tcPr>
          <w:p w:rsidR="00FD0947" w:rsidRPr="0032493C" w:rsidRDefault="00FD0947" w:rsidP="00AE598D">
            <w:pPr>
              <w:pStyle w:val="NoSpacing"/>
              <w:rPr>
                <w:b/>
              </w:rPr>
            </w:pPr>
            <w:r w:rsidRPr="0032493C">
              <w:rPr>
                <w:b/>
              </w:rPr>
              <w:t>Windows</w:t>
            </w:r>
          </w:p>
        </w:tc>
        <w:tc>
          <w:tcPr>
            <w:tcW w:w="2835" w:type="dxa"/>
          </w:tcPr>
          <w:p w:rsidR="00FD0947" w:rsidRPr="0032493C" w:rsidRDefault="00FD0947" w:rsidP="00AE598D">
            <w:pPr>
              <w:pStyle w:val="NoSpacing"/>
              <w:rPr>
                <w:b/>
              </w:rPr>
            </w:pPr>
            <w:r w:rsidRPr="0032493C">
              <w:rPr>
                <w:b/>
              </w:rPr>
              <w:t>Mac OS X</w:t>
            </w:r>
          </w:p>
        </w:tc>
      </w:tr>
      <w:tr w:rsidR="00FD0947" w:rsidRPr="0032493C" w:rsidTr="00AD1CAD">
        <w:tc>
          <w:tcPr>
            <w:tcW w:w="2410" w:type="dxa"/>
          </w:tcPr>
          <w:p w:rsidR="00FD0947" w:rsidRPr="0032493C" w:rsidRDefault="00FD0947" w:rsidP="00AE598D">
            <w:pPr>
              <w:pStyle w:val="NoSpacing"/>
            </w:pPr>
          </w:p>
        </w:tc>
        <w:tc>
          <w:tcPr>
            <w:tcW w:w="2977" w:type="dxa"/>
          </w:tcPr>
          <w:p w:rsidR="00FD0947" w:rsidRPr="0032493C" w:rsidRDefault="00FD0947" w:rsidP="00AE598D">
            <w:pPr>
              <w:pStyle w:val="NoSpacing"/>
            </w:pPr>
          </w:p>
        </w:tc>
        <w:tc>
          <w:tcPr>
            <w:tcW w:w="2835" w:type="dxa"/>
          </w:tcPr>
          <w:p w:rsidR="00FD0947" w:rsidRPr="0032493C" w:rsidRDefault="00FD0947" w:rsidP="00AE598D">
            <w:pPr>
              <w:pStyle w:val="NoSpacing"/>
            </w:pPr>
          </w:p>
        </w:tc>
      </w:tr>
      <w:tr w:rsidR="00FD0947" w:rsidRPr="0032493C" w:rsidTr="00AD1CAD">
        <w:tc>
          <w:tcPr>
            <w:tcW w:w="2410" w:type="dxa"/>
          </w:tcPr>
          <w:p w:rsidR="00FD0947" w:rsidRPr="0032493C" w:rsidRDefault="00AD1CAD" w:rsidP="00AE598D">
            <w:pPr>
              <w:pStyle w:val="NoSpacing"/>
              <w:rPr>
                <w:b/>
              </w:rPr>
            </w:pPr>
            <w:r w:rsidRPr="0032493C">
              <w:rPr>
                <w:b/>
              </w:rPr>
              <w:t>Operating system</w:t>
            </w:r>
          </w:p>
        </w:tc>
        <w:tc>
          <w:tcPr>
            <w:tcW w:w="2977" w:type="dxa"/>
          </w:tcPr>
          <w:p w:rsidR="00FD0947" w:rsidRPr="0032493C" w:rsidRDefault="00FD0947" w:rsidP="00AE598D">
            <w:pPr>
              <w:pStyle w:val="NoSpacing"/>
            </w:pPr>
            <w:r w:rsidRPr="0032493C">
              <w:t>Windows XP</w:t>
            </w:r>
          </w:p>
          <w:p w:rsidR="00790E29" w:rsidRPr="0032493C" w:rsidRDefault="00FD0947" w:rsidP="00AE598D">
            <w:pPr>
              <w:pStyle w:val="NoSpacing"/>
            </w:pPr>
            <w:r w:rsidRPr="0032493C">
              <w:t>Windows Vista</w:t>
            </w:r>
          </w:p>
          <w:p w:rsidR="00790E29" w:rsidRPr="0032493C" w:rsidRDefault="00790E29" w:rsidP="00AE598D">
            <w:pPr>
              <w:pStyle w:val="NoSpacing"/>
            </w:pPr>
            <w:r w:rsidRPr="0032493C">
              <w:t>Windows 7</w:t>
            </w:r>
          </w:p>
          <w:p w:rsidR="00422AF9" w:rsidRPr="0032493C" w:rsidRDefault="00422AF9" w:rsidP="00AE598D">
            <w:pPr>
              <w:pStyle w:val="NoSpacing"/>
            </w:pPr>
          </w:p>
        </w:tc>
        <w:tc>
          <w:tcPr>
            <w:tcW w:w="2835" w:type="dxa"/>
          </w:tcPr>
          <w:p w:rsidR="00FD0947" w:rsidRPr="0032493C" w:rsidRDefault="00FD0947" w:rsidP="00A63522">
            <w:pPr>
              <w:pStyle w:val="NoSpacing"/>
            </w:pPr>
            <w:r w:rsidRPr="0032493C">
              <w:t>Mac OS X 10.4</w:t>
            </w:r>
            <w:r w:rsidR="00790E29" w:rsidRPr="0032493C">
              <w:t xml:space="preserve">, </w:t>
            </w:r>
            <w:r w:rsidRPr="0032493C">
              <w:t xml:space="preserve">10.5 </w:t>
            </w:r>
            <w:r w:rsidR="00790E29" w:rsidRPr="0032493C">
              <w:t xml:space="preserve">eller 10.6 </w:t>
            </w:r>
            <w:r w:rsidR="00A63522" w:rsidRPr="0032493C">
              <w:t xml:space="preserve">with an </w:t>
            </w:r>
            <w:r w:rsidRPr="0032493C">
              <w:t xml:space="preserve">Intel </w:t>
            </w:r>
            <w:r w:rsidR="00A63522" w:rsidRPr="0032493C">
              <w:t>based processor</w:t>
            </w:r>
          </w:p>
        </w:tc>
      </w:tr>
      <w:tr w:rsidR="00FD0947" w:rsidRPr="0032493C" w:rsidTr="00AD1CAD">
        <w:tc>
          <w:tcPr>
            <w:tcW w:w="2410" w:type="dxa"/>
          </w:tcPr>
          <w:p w:rsidR="00FD0947" w:rsidRPr="0032493C" w:rsidRDefault="00AD1CAD" w:rsidP="00AE598D">
            <w:pPr>
              <w:pStyle w:val="NoSpacing"/>
              <w:rPr>
                <w:b/>
              </w:rPr>
            </w:pPr>
            <w:r w:rsidRPr="0032493C">
              <w:rPr>
                <w:b/>
              </w:rPr>
              <w:t>CPU</w:t>
            </w:r>
          </w:p>
        </w:tc>
        <w:tc>
          <w:tcPr>
            <w:tcW w:w="2977" w:type="dxa"/>
          </w:tcPr>
          <w:p w:rsidR="00FD0947" w:rsidRPr="0032493C" w:rsidRDefault="00FD0947" w:rsidP="00AE598D">
            <w:pPr>
              <w:pStyle w:val="NoSpacing"/>
            </w:pPr>
            <w:r w:rsidRPr="0032493C">
              <w:t xml:space="preserve">Intel Pentium 4 </w:t>
            </w:r>
            <w:r w:rsidR="00A63522" w:rsidRPr="0032493C">
              <w:t>or higher</w:t>
            </w:r>
            <w:r w:rsidRPr="0032493C">
              <w:t xml:space="preserve">. </w:t>
            </w:r>
          </w:p>
          <w:p w:rsidR="00FD0947" w:rsidRPr="0032493C" w:rsidRDefault="00FD0947" w:rsidP="00AE598D">
            <w:pPr>
              <w:pStyle w:val="NoSpacing"/>
            </w:pPr>
          </w:p>
        </w:tc>
        <w:tc>
          <w:tcPr>
            <w:tcW w:w="2835" w:type="dxa"/>
          </w:tcPr>
          <w:p w:rsidR="00FD0947" w:rsidRPr="0032493C" w:rsidRDefault="00A63522" w:rsidP="00AE598D">
            <w:pPr>
              <w:pStyle w:val="NoSpacing"/>
            </w:pPr>
            <w:r w:rsidRPr="0032493C">
              <w:t>Intel Pentium 4 or higher.</w:t>
            </w:r>
          </w:p>
        </w:tc>
      </w:tr>
      <w:tr w:rsidR="00FD0947" w:rsidRPr="0032493C" w:rsidTr="00AD1CAD">
        <w:tc>
          <w:tcPr>
            <w:tcW w:w="2410" w:type="dxa"/>
          </w:tcPr>
          <w:p w:rsidR="00FD0947" w:rsidRPr="0032493C" w:rsidRDefault="00AD1CAD" w:rsidP="00AE598D">
            <w:pPr>
              <w:pStyle w:val="NoSpacing"/>
              <w:rPr>
                <w:b/>
              </w:rPr>
            </w:pPr>
            <w:r w:rsidRPr="0032493C">
              <w:rPr>
                <w:b/>
              </w:rPr>
              <w:t>Memory</w:t>
            </w:r>
          </w:p>
        </w:tc>
        <w:tc>
          <w:tcPr>
            <w:tcW w:w="2977" w:type="dxa"/>
          </w:tcPr>
          <w:p w:rsidR="00FD0947" w:rsidRPr="0032493C" w:rsidRDefault="00A63522" w:rsidP="00AE598D">
            <w:pPr>
              <w:pStyle w:val="NoSpacing"/>
            </w:pPr>
            <w:r w:rsidRPr="0032493C">
              <w:t>At least</w:t>
            </w:r>
            <w:r w:rsidR="00FD0947" w:rsidRPr="0032493C">
              <w:t xml:space="preserve"> 512 Mb</w:t>
            </w:r>
          </w:p>
          <w:p w:rsidR="00FD0947" w:rsidRPr="0032493C" w:rsidRDefault="00FD0947" w:rsidP="00AE598D">
            <w:pPr>
              <w:pStyle w:val="NoSpacing"/>
            </w:pPr>
          </w:p>
        </w:tc>
        <w:tc>
          <w:tcPr>
            <w:tcW w:w="2835" w:type="dxa"/>
          </w:tcPr>
          <w:p w:rsidR="00FD0947" w:rsidRPr="0032493C" w:rsidRDefault="00A63522" w:rsidP="00AE598D">
            <w:pPr>
              <w:pStyle w:val="NoSpacing"/>
            </w:pPr>
            <w:r w:rsidRPr="0032493C">
              <w:t>At least</w:t>
            </w:r>
            <w:r w:rsidR="00FD0947" w:rsidRPr="0032493C">
              <w:t xml:space="preserve"> 512 Mb</w:t>
            </w:r>
          </w:p>
        </w:tc>
      </w:tr>
      <w:tr w:rsidR="00FD0947" w:rsidRPr="0032493C" w:rsidTr="00AD1CAD">
        <w:tc>
          <w:tcPr>
            <w:tcW w:w="2410" w:type="dxa"/>
          </w:tcPr>
          <w:p w:rsidR="00FD0947" w:rsidRPr="0032493C" w:rsidRDefault="00AD1CAD" w:rsidP="00AE598D">
            <w:pPr>
              <w:pStyle w:val="NoSpacing"/>
              <w:rPr>
                <w:b/>
              </w:rPr>
            </w:pPr>
            <w:r w:rsidRPr="0032493C">
              <w:rPr>
                <w:b/>
              </w:rPr>
              <w:t>Harddrive</w:t>
            </w:r>
          </w:p>
        </w:tc>
        <w:tc>
          <w:tcPr>
            <w:tcW w:w="2977" w:type="dxa"/>
          </w:tcPr>
          <w:p w:rsidR="00FD0947" w:rsidRPr="0032493C" w:rsidRDefault="00FD0947" w:rsidP="00AE598D">
            <w:pPr>
              <w:pStyle w:val="NoSpacing"/>
            </w:pPr>
            <w:r w:rsidRPr="0032493C">
              <w:t xml:space="preserve">4 Mb </w:t>
            </w:r>
            <w:r w:rsidR="00A63522" w:rsidRPr="0032493C">
              <w:t>installed</w:t>
            </w:r>
            <w:r w:rsidRPr="0032493C">
              <w:t xml:space="preserve">, 1 Gb </w:t>
            </w:r>
            <w:r w:rsidR="00A63522" w:rsidRPr="0032493C">
              <w:t>or more to run larger models.</w:t>
            </w:r>
          </w:p>
          <w:p w:rsidR="00FD0947" w:rsidRPr="0032493C" w:rsidRDefault="00FD0947" w:rsidP="00AE598D">
            <w:pPr>
              <w:pStyle w:val="NoSpacing"/>
            </w:pPr>
          </w:p>
        </w:tc>
        <w:tc>
          <w:tcPr>
            <w:tcW w:w="2835" w:type="dxa"/>
          </w:tcPr>
          <w:p w:rsidR="00FD0947" w:rsidRPr="0032493C" w:rsidRDefault="00A63522" w:rsidP="00AE598D">
            <w:pPr>
              <w:pStyle w:val="NoSpacing"/>
            </w:pPr>
            <w:r w:rsidRPr="0032493C">
              <w:t>4 Mb installed, 1 Gb or more to run larger models.</w:t>
            </w:r>
          </w:p>
        </w:tc>
      </w:tr>
      <w:tr w:rsidR="00FD0947" w:rsidRPr="0032493C" w:rsidTr="00AD1CAD">
        <w:tc>
          <w:tcPr>
            <w:tcW w:w="2410" w:type="dxa"/>
          </w:tcPr>
          <w:p w:rsidR="00FD0947" w:rsidRPr="0032493C" w:rsidRDefault="00AD1CAD" w:rsidP="00AE598D">
            <w:pPr>
              <w:pStyle w:val="NoSpacing"/>
              <w:rPr>
                <w:b/>
              </w:rPr>
            </w:pPr>
            <w:r w:rsidRPr="0032493C">
              <w:rPr>
                <w:b/>
              </w:rPr>
              <w:t>Graphics</w:t>
            </w:r>
          </w:p>
        </w:tc>
        <w:tc>
          <w:tcPr>
            <w:tcW w:w="2977" w:type="dxa"/>
          </w:tcPr>
          <w:p w:rsidR="00FD0947" w:rsidRPr="0032493C" w:rsidRDefault="00A63522" w:rsidP="00AE598D">
            <w:pPr>
              <w:pStyle w:val="NoSpacing"/>
            </w:pPr>
            <w:bookmarkStart w:id="0" w:name="OLE_LINK1"/>
            <w:bookmarkStart w:id="1" w:name="OLE_LINK2"/>
            <w:r w:rsidRPr="0032493C">
              <w:t>Hardware accelerated</w:t>
            </w:r>
            <w:r w:rsidR="00FD0947" w:rsidRPr="0032493C">
              <w:t xml:space="preserve"> OpenGL </w:t>
            </w:r>
            <w:r w:rsidRPr="0032493C">
              <w:t>graphics</w:t>
            </w:r>
            <w:r w:rsidR="00FD0947" w:rsidRPr="0032493C">
              <w:t>.</w:t>
            </w:r>
            <w:bookmarkEnd w:id="0"/>
            <w:bookmarkEnd w:id="1"/>
          </w:p>
          <w:p w:rsidR="00FD0947" w:rsidRPr="0032493C" w:rsidRDefault="00FD0947" w:rsidP="00AE598D">
            <w:pPr>
              <w:pStyle w:val="NoSpacing"/>
            </w:pPr>
          </w:p>
        </w:tc>
        <w:tc>
          <w:tcPr>
            <w:tcW w:w="2835" w:type="dxa"/>
          </w:tcPr>
          <w:p w:rsidR="00FD0947" w:rsidRPr="0032493C" w:rsidRDefault="00A63522" w:rsidP="00AE598D">
            <w:pPr>
              <w:pStyle w:val="NoSpacing"/>
            </w:pPr>
            <w:r w:rsidRPr="0032493C">
              <w:t>Hardware accelerated OpenGL graphics.</w:t>
            </w:r>
          </w:p>
        </w:tc>
      </w:tr>
    </w:tbl>
    <w:p w:rsidR="003B729F" w:rsidRPr="0032493C" w:rsidRDefault="003B729F" w:rsidP="003B729F">
      <w:pPr>
        <w:pStyle w:val="Heading2"/>
      </w:pPr>
      <w:r w:rsidRPr="0032493C">
        <w:t>Windows</w:t>
      </w:r>
    </w:p>
    <w:p w:rsidR="00422AF9" w:rsidRPr="0032493C" w:rsidRDefault="00A63522" w:rsidP="00422AF9">
      <w:r w:rsidRPr="0032493C">
        <w:t>Download the installation package from</w:t>
      </w:r>
      <w:r w:rsidR="00422AF9" w:rsidRPr="0032493C">
        <w:t xml:space="preserve"> </w:t>
      </w:r>
      <w:hyperlink r:id="rId13" w:history="1">
        <w:r w:rsidR="00422AF9" w:rsidRPr="0032493C">
          <w:rPr>
            <w:rStyle w:val="Hyperlink"/>
          </w:rPr>
          <w:t>http://forcepad.sourceforge.net</w:t>
        </w:r>
      </w:hyperlink>
      <w:r w:rsidR="00422AF9" w:rsidRPr="0032493C">
        <w:t xml:space="preserve">. </w:t>
      </w:r>
    </w:p>
    <w:p w:rsidR="00D726CA" w:rsidRPr="0032493C" w:rsidRDefault="00422AF9" w:rsidP="00D726CA">
      <w:pPr>
        <w:keepNext/>
        <w:jc w:val="center"/>
      </w:pPr>
      <w:r w:rsidRPr="0032493C">
        <w:rPr>
          <w:noProof/>
          <w:lang w:val="sv-SE" w:eastAsia="sv-SE" w:bidi="ar-SA"/>
        </w:rPr>
        <w:drawing>
          <wp:inline distT="0" distB="0" distL="0" distR="0">
            <wp:extent cx="3301707" cy="176143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301707" cy="1761432"/>
                    </a:xfrm>
                    <a:prstGeom prst="rect">
                      <a:avLst/>
                    </a:prstGeom>
                    <a:noFill/>
                    <a:ln w="9525">
                      <a:noFill/>
                      <a:miter lim="800000"/>
                      <a:headEnd/>
                      <a:tailEnd/>
                    </a:ln>
                  </pic:spPr>
                </pic:pic>
              </a:graphicData>
            </a:graphic>
          </wp:inline>
        </w:drawing>
      </w:r>
    </w:p>
    <w:p w:rsidR="00422AF9" w:rsidRPr="0032493C" w:rsidRDefault="004967D7" w:rsidP="00D726CA">
      <w:pPr>
        <w:pStyle w:val="Caption"/>
        <w:jc w:val="center"/>
      </w:pPr>
      <w:r w:rsidRPr="0032493C">
        <w:t>Figure</w:t>
      </w:r>
      <w:r w:rsidR="00D726CA" w:rsidRPr="0032493C">
        <w:t xml:space="preserve"> </w:t>
      </w:r>
      <w:fldSimple w:instr=" SEQ Figur \* ARABIC ">
        <w:r w:rsidR="00F9016C">
          <w:rPr>
            <w:noProof/>
          </w:rPr>
          <w:t>1</w:t>
        </w:r>
      </w:fldSimple>
      <w:r w:rsidR="00D726CA" w:rsidRPr="0032493C">
        <w:t xml:space="preserve"> – </w:t>
      </w:r>
      <w:r w:rsidRPr="0032493C">
        <w:t>Donwload page on forcepad.sourceforge.net</w:t>
      </w:r>
    </w:p>
    <w:p w:rsidR="00D726CA" w:rsidRPr="0032493C" w:rsidRDefault="004967D7" w:rsidP="00D726CA">
      <w:r w:rsidRPr="0032493C">
        <w:t xml:space="preserve">Click on </w:t>
      </w:r>
      <w:r w:rsidR="00D726CA" w:rsidRPr="0032493C">
        <w:t xml:space="preserve">ForcePAD 2.4.x </w:t>
      </w:r>
      <w:r w:rsidRPr="0032493C">
        <w:t>to get the latest version</w:t>
      </w:r>
      <w:r w:rsidR="00D726CA" w:rsidRPr="0032493C">
        <w:t xml:space="preserve">. </w:t>
      </w:r>
      <w:r w:rsidRPr="0032493C">
        <w:t>A new page is shown in the web browser.</w:t>
      </w:r>
    </w:p>
    <w:p w:rsidR="00D726CA" w:rsidRPr="0032493C" w:rsidRDefault="00D726CA" w:rsidP="00D726CA"/>
    <w:p w:rsidR="00D726CA" w:rsidRPr="0032493C" w:rsidRDefault="00D726CA" w:rsidP="00D726CA">
      <w:pPr>
        <w:keepNext/>
        <w:jc w:val="center"/>
      </w:pPr>
      <w:r w:rsidRPr="0032493C">
        <w:rPr>
          <w:noProof/>
          <w:lang w:val="sv-SE" w:eastAsia="sv-SE" w:bidi="ar-SA"/>
        </w:rPr>
        <w:lastRenderedPageBreak/>
        <w:drawing>
          <wp:inline distT="0" distB="0" distL="0" distR="0">
            <wp:extent cx="4048867" cy="3194539"/>
            <wp:effectExtent l="19050" t="0" r="878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4051372" cy="3196515"/>
                    </a:xfrm>
                    <a:prstGeom prst="rect">
                      <a:avLst/>
                    </a:prstGeom>
                    <a:noFill/>
                    <a:ln w="9525">
                      <a:noFill/>
                      <a:miter lim="800000"/>
                      <a:headEnd/>
                      <a:tailEnd/>
                    </a:ln>
                  </pic:spPr>
                </pic:pic>
              </a:graphicData>
            </a:graphic>
          </wp:inline>
        </w:drawing>
      </w:r>
    </w:p>
    <w:p w:rsidR="00D726CA" w:rsidRPr="0032493C" w:rsidRDefault="00D726CA" w:rsidP="00D726CA">
      <w:pPr>
        <w:pStyle w:val="Caption"/>
        <w:jc w:val="center"/>
      </w:pPr>
      <w:r w:rsidRPr="0032493C">
        <w:t>Figur</w:t>
      </w:r>
      <w:r w:rsidR="004967D7" w:rsidRPr="0032493C">
        <w:t>e</w:t>
      </w:r>
      <w:r w:rsidRPr="0032493C">
        <w:t xml:space="preserve"> </w:t>
      </w:r>
      <w:r w:rsidR="00126CF4" w:rsidRPr="0032493C">
        <w:fldChar w:fldCharType="begin"/>
      </w:r>
      <w:r w:rsidR="007E2EEF" w:rsidRPr="0032493C">
        <w:instrText xml:space="preserve"> SEQ Figur \* ARABIC </w:instrText>
      </w:r>
      <w:r w:rsidR="00126CF4" w:rsidRPr="0032493C">
        <w:fldChar w:fldCharType="separate"/>
      </w:r>
      <w:r w:rsidR="00F9016C">
        <w:rPr>
          <w:noProof/>
        </w:rPr>
        <w:t>2</w:t>
      </w:r>
      <w:r w:rsidR="00126CF4" w:rsidRPr="0032493C">
        <w:fldChar w:fldCharType="end"/>
      </w:r>
      <w:r w:rsidRPr="0032493C">
        <w:t xml:space="preserve"> </w:t>
      </w:r>
      <w:r w:rsidR="004967D7" w:rsidRPr="0032493C">
        <w:t>–</w:t>
      </w:r>
      <w:r w:rsidRPr="0032493C">
        <w:t xml:space="preserve"> </w:t>
      </w:r>
      <w:r w:rsidR="004967D7" w:rsidRPr="0032493C">
        <w:t>Sourceforge installation package selection</w:t>
      </w:r>
    </w:p>
    <w:p w:rsidR="004967D7" w:rsidRPr="0032493C" w:rsidRDefault="004967D7" w:rsidP="00D726CA">
      <w:r w:rsidRPr="0032493C">
        <w:t xml:space="preserve">The installation package for Windows is the file with the extension .exe. Click on the link to download the package. After a couple of seconds a dialog box is shown with a request to save the installation package fil. </w:t>
      </w:r>
    </w:p>
    <w:p w:rsidR="00F22BE1" w:rsidRPr="0032493C" w:rsidRDefault="00F22BE1" w:rsidP="00F22BE1">
      <w:pPr>
        <w:keepNext/>
        <w:jc w:val="center"/>
      </w:pPr>
      <w:r w:rsidRPr="0032493C">
        <w:rPr>
          <w:noProof/>
          <w:lang w:val="sv-SE" w:eastAsia="sv-SE" w:bidi="ar-SA"/>
        </w:rPr>
        <w:drawing>
          <wp:inline distT="0" distB="0" distL="0" distR="0">
            <wp:extent cx="2950229" cy="1229493"/>
            <wp:effectExtent l="19050" t="0" r="2521"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949717" cy="1229280"/>
                    </a:xfrm>
                    <a:prstGeom prst="rect">
                      <a:avLst/>
                    </a:prstGeom>
                    <a:noFill/>
                    <a:ln w="9525">
                      <a:noFill/>
                      <a:miter lim="800000"/>
                      <a:headEnd/>
                      <a:tailEnd/>
                    </a:ln>
                  </pic:spPr>
                </pic:pic>
              </a:graphicData>
            </a:graphic>
          </wp:inline>
        </w:drawing>
      </w:r>
    </w:p>
    <w:p w:rsidR="00F22BE1" w:rsidRPr="0032493C" w:rsidRDefault="004967D7" w:rsidP="00F22BE1">
      <w:pPr>
        <w:pStyle w:val="Caption"/>
        <w:jc w:val="center"/>
      </w:pPr>
      <w:r w:rsidRPr="0032493C">
        <w:t>Figure</w:t>
      </w:r>
      <w:r w:rsidR="00F22BE1" w:rsidRPr="0032493C">
        <w:t xml:space="preserve"> </w:t>
      </w:r>
      <w:r w:rsidR="00126CF4" w:rsidRPr="0032493C">
        <w:fldChar w:fldCharType="begin"/>
      </w:r>
      <w:r w:rsidR="00F22BE1" w:rsidRPr="0032493C">
        <w:instrText xml:space="preserve"> SEQ Figur \* ARABIC </w:instrText>
      </w:r>
      <w:r w:rsidR="00126CF4" w:rsidRPr="0032493C">
        <w:fldChar w:fldCharType="separate"/>
      </w:r>
      <w:r w:rsidR="00F9016C">
        <w:rPr>
          <w:noProof/>
        </w:rPr>
        <w:t>3</w:t>
      </w:r>
      <w:r w:rsidR="00126CF4" w:rsidRPr="0032493C">
        <w:fldChar w:fldCharType="end"/>
      </w:r>
      <w:r w:rsidR="00F22BE1" w:rsidRPr="0032493C">
        <w:t xml:space="preserve"> </w:t>
      </w:r>
      <w:r w:rsidRPr="0032493C">
        <w:t>–</w:t>
      </w:r>
      <w:r w:rsidR="00F22BE1" w:rsidRPr="0032493C">
        <w:t xml:space="preserve"> </w:t>
      </w:r>
      <w:r w:rsidRPr="0032493C">
        <w:t>Dialogbox for saving installation package</w:t>
      </w:r>
    </w:p>
    <w:p w:rsidR="00F22BE1" w:rsidRPr="0032493C" w:rsidRDefault="004967D7" w:rsidP="00F22BE1">
      <w:r w:rsidRPr="0032493C">
        <w:t xml:space="preserve">Click on </w:t>
      </w:r>
      <w:r w:rsidRPr="0032493C">
        <w:rPr>
          <w:b/>
        </w:rPr>
        <w:t>Save File</w:t>
      </w:r>
      <w:r w:rsidRPr="0032493C">
        <w:t xml:space="preserve"> to save the file on the local hard drive. The installation package can then be started by double clicking on the downloaded file.</w:t>
      </w:r>
    </w:p>
    <w:p w:rsidR="00F22BE1" w:rsidRPr="0032493C" w:rsidRDefault="00F22BE1" w:rsidP="00F22BE1">
      <w:pPr>
        <w:keepNext/>
        <w:jc w:val="center"/>
      </w:pPr>
      <w:r w:rsidRPr="0032493C">
        <w:rPr>
          <w:noProof/>
          <w:lang w:val="sv-SE" w:eastAsia="sv-SE" w:bidi="ar-SA"/>
        </w:rPr>
        <w:drawing>
          <wp:inline distT="0" distB="0" distL="0" distR="0">
            <wp:extent cx="990600" cy="97282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990600" cy="972820"/>
                    </a:xfrm>
                    <a:prstGeom prst="rect">
                      <a:avLst/>
                    </a:prstGeom>
                    <a:noFill/>
                    <a:ln w="9525">
                      <a:noFill/>
                      <a:miter lim="800000"/>
                      <a:headEnd/>
                      <a:tailEnd/>
                    </a:ln>
                  </pic:spPr>
                </pic:pic>
              </a:graphicData>
            </a:graphic>
          </wp:inline>
        </w:drawing>
      </w:r>
    </w:p>
    <w:p w:rsidR="00F22BE1" w:rsidRPr="0032493C" w:rsidRDefault="00F22BE1" w:rsidP="00F22BE1">
      <w:pPr>
        <w:pStyle w:val="Caption"/>
        <w:jc w:val="center"/>
      </w:pPr>
      <w:r w:rsidRPr="0032493C">
        <w:t xml:space="preserve">Figur </w:t>
      </w:r>
      <w:r w:rsidR="00126CF4" w:rsidRPr="0032493C">
        <w:fldChar w:fldCharType="begin"/>
      </w:r>
      <w:r w:rsidRPr="0032493C">
        <w:instrText xml:space="preserve"> SEQ Figur \* ARABIC </w:instrText>
      </w:r>
      <w:r w:rsidR="00126CF4" w:rsidRPr="0032493C">
        <w:fldChar w:fldCharType="separate"/>
      </w:r>
      <w:r w:rsidR="00F9016C">
        <w:rPr>
          <w:noProof/>
        </w:rPr>
        <w:t>4</w:t>
      </w:r>
      <w:r w:rsidR="00126CF4" w:rsidRPr="0032493C">
        <w:fldChar w:fldCharType="end"/>
      </w:r>
      <w:r w:rsidRPr="0032493C">
        <w:t xml:space="preserve"> </w:t>
      </w:r>
      <w:r w:rsidR="004967D7" w:rsidRPr="0032493C">
        <w:t>–</w:t>
      </w:r>
      <w:r w:rsidRPr="0032493C">
        <w:t xml:space="preserve"> </w:t>
      </w:r>
      <w:r w:rsidR="004967D7" w:rsidRPr="0032493C">
        <w:t>Icon for the ForcePAD installation package</w:t>
      </w:r>
    </w:p>
    <w:p w:rsidR="004967D7" w:rsidRPr="0032493C" w:rsidRDefault="004967D7" w:rsidP="00AA0B5F">
      <w:r w:rsidRPr="0032493C">
        <w:t>Follow the instructions to finish the installation. After a successful installation ForcePAD can be started from the start menu by selecting it from the start menu group “Structural Mechanics” and selecting “ForcePAD 2”.</w:t>
      </w:r>
    </w:p>
    <w:p w:rsidR="00F22BE1" w:rsidRPr="0032493C" w:rsidRDefault="00F22BE1" w:rsidP="00AA0B5F"/>
    <w:p w:rsidR="003B729F" w:rsidRPr="0032493C" w:rsidRDefault="003B729F" w:rsidP="003B729F">
      <w:pPr>
        <w:pStyle w:val="Heading2"/>
      </w:pPr>
      <w:r w:rsidRPr="0032493C">
        <w:lastRenderedPageBreak/>
        <w:t>Mac OS X</w:t>
      </w:r>
    </w:p>
    <w:p w:rsidR="00301311" w:rsidRPr="0032493C" w:rsidRDefault="00A06597" w:rsidP="003B729F">
      <w:pPr>
        <w:pStyle w:val="Heading1"/>
      </w:pPr>
      <w:r w:rsidRPr="0032493C">
        <w:t xml:space="preserve">ForcePAD </w:t>
      </w:r>
      <w:r w:rsidR="00AD1CAD" w:rsidRPr="0032493C">
        <w:t>main window</w:t>
      </w:r>
    </w:p>
    <w:p w:rsidR="00AD1CAD" w:rsidRPr="0032493C" w:rsidRDefault="00AD1CAD" w:rsidP="00AD1CAD">
      <w:r w:rsidRPr="0032493C">
        <w:t xml:space="preserve">ForcePAD uses a task oriented user interface, which means that the user interface adapts to the task at hand. </w:t>
      </w:r>
      <w:r w:rsidR="0032493C" w:rsidRPr="0032493C">
        <w:t>The left toolbar in the main window contains the main task categories. The right toolbar shows the main tasks and their related properties.</w:t>
      </w:r>
    </w:p>
    <w:p w:rsidR="009E470E" w:rsidRPr="0032493C" w:rsidRDefault="009E470E" w:rsidP="009E470E">
      <w:pPr>
        <w:keepNext/>
        <w:jc w:val="center"/>
      </w:pPr>
      <w:r w:rsidRPr="0032493C">
        <w:object w:dxaOrig="14701" w:dyaOrig="10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266.55pt" o:ole="">
            <v:imagedata r:id="rId18" o:title=""/>
          </v:shape>
          <o:OLEObject Type="Embed" ProgID="Visio.Drawing.11" ShapeID="_x0000_i1025" DrawAspect="Content" ObjectID="_1317422499" r:id="rId19"/>
        </w:object>
      </w:r>
    </w:p>
    <w:p w:rsidR="008C6FDA" w:rsidRPr="0032493C" w:rsidRDefault="009E470E" w:rsidP="009E470E">
      <w:pPr>
        <w:pStyle w:val="Caption"/>
        <w:jc w:val="center"/>
      </w:pPr>
      <w:r w:rsidRPr="0032493C">
        <w:t xml:space="preserve">Figur </w:t>
      </w:r>
      <w:fldSimple w:instr=" SEQ Figur \* ARABIC ">
        <w:r w:rsidR="00F9016C">
          <w:rPr>
            <w:noProof/>
          </w:rPr>
          <w:t>5</w:t>
        </w:r>
      </w:fldSimple>
      <w:r w:rsidRPr="0032493C">
        <w:t xml:space="preserve"> - ForcePADs programfönster</w:t>
      </w:r>
    </w:p>
    <w:p w:rsidR="0032493C" w:rsidRPr="0032493C" w:rsidRDefault="0032493C" w:rsidP="00D85F6C">
      <w:r w:rsidRPr="0032493C">
        <w:t>To reduce user interface clutter, ForcePAD operates in three main modes:</w:t>
      </w:r>
    </w:p>
    <w:p w:rsidR="0032493C" w:rsidRPr="0032493C" w:rsidRDefault="0032493C" w:rsidP="008C6FDA">
      <w:pPr>
        <w:pStyle w:val="ListParagraph"/>
        <w:numPr>
          <w:ilvl w:val="0"/>
          <w:numId w:val="2"/>
        </w:numPr>
      </w:pPr>
      <w:r w:rsidRPr="0032493C">
        <w:rPr>
          <w:b/>
        </w:rPr>
        <w:t>Sketch mode</w:t>
      </w:r>
      <w:r w:rsidRPr="0032493C">
        <w:t xml:space="preserve"> - In this mode the analysed structure is defined by sketching using the available drawing tools.</w:t>
      </w:r>
    </w:p>
    <w:p w:rsidR="0032493C" w:rsidRPr="0032493C" w:rsidRDefault="0032493C" w:rsidP="008C6FDA">
      <w:pPr>
        <w:pStyle w:val="ListParagraph"/>
        <w:numPr>
          <w:ilvl w:val="0"/>
          <w:numId w:val="2"/>
        </w:numPr>
      </w:pPr>
      <w:r w:rsidRPr="0032493C">
        <w:rPr>
          <w:b/>
        </w:rPr>
        <w:t xml:space="preserve">Physics mode </w:t>
      </w:r>
      <w:r w:rsidRPr="0032493C">
        <w:t>– In this mode the physical boundary conditions, such as loads and co</w:t>
      </w:r>
      <w:r w:rsidRPr="0032493C">
        <w:t>n</w:t>
      </w:r>
      <w:r w:rsidRPr="0032493C">
        <w:t>straints,  for the analysed structure are defined.</w:t>
      </w:r>
    </w:p>
    <w:p w:rsidR="008C6FDA" w:rsidRPr="0032493C" w:rsidRDefault="0032493C" w:rsidP="0032493C">
      <w:pPr>
        <w:pStyle w:val="ListParagraph"/>
        <w:numPr>
          <w:ilvl w:val="0"/>
          <w:numId w:val="2"/>
        </w:numPr>
      </w:pPr>
      <w:r w:rsidRPr="0032493C">
        <w:rPr>
          <w:b/>
        </w:rPr>
        <w:t xml:space="preserve">Result mode </w:t>
      </w:r>
      <w:r w:rsidRPr="0032493C">
        <w:t>– In this mode the forces and structure deflections can be visualized and analysed.</w:t>
      </w:r>
    </w:p>
    <w:p w:rsidR="0032493C" w:rsidRPr="0032493C" w:rsidRDefault="0032493C" w:rsidP="00A40796">
      <w:r>
        <w:t>Switching between the modes is accomplished by using the mode switch buttons located in the lower right corner of the window.</w:t>
      </w:r>
    </w:p>
    <w:p w:rsidR="003B729F" w:rsidRPr="00C0024E" w:rsidRDefault="00C0024E" w:rsidP="003B729F">
      <w:pPr>
        <w:pStyle w:val="Heading1"/>
      </w:pPr>
      <w:r w:rsidRPr="00C0024E">
        <w:t>Sketch mode</w:t>
      </w:r>
    </w:p>
    <w:p w:rsidR="00C0024E" w:rsidRPr="00C0024E" w:rsidRDefault="00C0024E" w:rsidP="00522B5A">
      <w:r w:rsidRPr="00C0024E">
        <w:t xml:space="preserve">In sketch mode the analysed structure is created </w:t>
      </w:r>
      <w:r>
        <w:t>by drawing with stiffness. Black color denotes full stiffness and white color no stiffness. To create structures, paint tools used in normal image editing applications can be used, such as pens with different sizes, lines, rectangles, circles and flood fills. In this section these tools are described detail with examples how they are used.</w:t>
      </w:r>
    </w:p>
    <w:p w:rsidR="00522B5A" w:rsidRPr="00E77DA2" w:rsidRDefault="00522B5A" w:rsidP="00522B5A"/>
    <w:p w:rsidR="003B729F" w:rsidRPr="00E77DA2" w:rsidRDefault="00C0024E" w:rsidP="003B729F">
      <w:pPr>
        <w:pStyle w:val="Heading2"/>
      </w:pPr>
      <w:r w:rsidRPr="00E77DA2">
        <w:lastRenderedPageBreak/>
        <w:t>Drawing with stiffness</w:t>
      </w:r>
    </w:p>
    <w:p w:rsidR="00B3047F" w:rsidRPr="0048104D" w:rsidRDefault="0048104D" w:rsidP="00522B5A">
      <w:r w:rsidRPr="0048104D">
        <w:t xml:space="preserve">The easiest way to create structures is to use the pen tools. </w:t>
      </w:r>
      <w:r>
        <w:t>To use this tool, select the pen task in the left toolbar (1). When this task category is chosen the available tasks are shown in the right toolbar (2).</w:t>
      </w:r>
    </w:p>
    <w:p w:rsidR="00B3047F" w:rsidRPr="0032493C" w:rsidRDefault="00D97267" w:rsidP="00B3047F">
      <w:pPr>
        <w:keepNext/>
        <w:jc w:val="center"/>
      </w:pPr>
      <w:r w:rsidRPr="0032493C">
        <w:object w:dxaOrig="12009" w:dyaOrig="5517">
          <v:shape id="_x0000_i1026" type="#_x0000_t75" style="width:291.05pt;height:133.65pt" o:ole="">
            <v:imagedata r:id="rId20" o:title=""/>
          </v:shape>
          <o:OLEObject Type="Embed" ProgID="Visio.Drawing.11" ShapeID="_x0000_i1026" DrawAspect="Content" ObjectID="_1317422500" r:id="rId21"/>
        </w:object>
      </w:r>
    </w:p>
    <w:p w:rsidR="00522B5A" w:rsidRPr="0048104D" w:rsidRDefault="00B568B8" w:rsidP="00B3047F">
      <w:pPr>
        <w:pStyle w:val="Caption"/>
        <w:jc w:val="center"/>
      </w:pPr>
      <w:r w:rsidRPr="0048104D">
        <w:t>Fiure</w:t>
      </w:r>
      <w:r w:rsidR="00B3047F" w:rsidRPr="0048104D">
        <w:t xml:space="preserve"> </w:t>
      </w:r>
      <w:r w:rsidR="00126CF4">
        <w:fldChar w:fldCharType="begin"/>
      </w:r>
      <w:r w:rsidR="00616B4C" w:rsidRPr="0048104D">
        <w:instrText xml:space="preserve"> SEQ Figur \* ARABIC </w:instrText>
      </w:r>
      <w:r w:rsidR="00126CF4">
        <w:fldChar w:fldCharType="separate"/>
      </w:r>
      <w:r w:rsidR="00F9016C">
        <w:rPr>
          <w:noProof/>
        </w:rPr>
        <w:t>6</w:t>
      </w:r>
      <w:r w:rsidR="00126CF4">
        <w:fldChar w:fldCharType="end"/>
      </w:r>
      <w:r w:rsidR="00B3047F" w:rsidRPr="0048104D">
        <w:t xml:space="preserve"> </w:t>
      </w:r>
      <w:r w:rsidRPr="0048104D">
        <w:t>–</w:t>
      </w:r>
      <w:r w:rsidR="00B3047F" w:rsidRPr="0048104D">
        <w:t xml:space="preserve"> </w:t>
      </w:r>
      <w:r w:rsidRPr="0048104D">
        <w:t>Choice of drawing tools</w:t>
      </w:r>
    </w:p>
    <w:p w:rsidR="006563EB" w:rsidRPr="001630A1" w:rsidRDefault="0048104D" w:rsidP="006563EB">
      <w:r w:rsidRPr="0048104D">
        <w:t>When the pen task category is chosen for the first time the a pen with 100 % stiffness is pres</w:t>
      </w:r>
      <w:r w:rsidRPr="0048104D">
        <w:t>e</w:t>
      </w:r>
      <w:r w:rsidRPr="0048104D">
        <w:t xml:space="preserve">lected in the task toolbar. </w:t>
      </w:r>
      <w:r>
        <w:t xml:space="preserve"> Drawing is done by moving the cursor over the drawing area holding the left mouse button down. As long as the left mouse button is down the pen will leave a trace with the selected stiffness and pen thickness. </w:t>
      </w:r>
      <w:r w:rsidR="00126CF4">
        <w:fldChar w:fldCharType="begin"/>
      </w:r>
      <w:r>
        <w:instrText xml:space="preserve"> REF _Ref211095208 \h </w:instrText>
      </w:r>
      <w:r w:rsidR="00126CF4">
        <w:fldChar w:fldCharType="separate"/>
      </w:r>
      <w:r w:rsidRPr="0048104D">
        <w:t xml:space="preserve">Figure </w:t>
      </w:r>
      <w:r w:rsidRPr="0048104D">
        <w:rPr>
          <w:noProof/>
        </w:rPr>
        <w:t>7</w:t>
      </w:r>
      <w:r w:rsidR="00126CF4">
        <w:fldChar w:fldCharType="end"/>
      </w:r>
      <w:r>
        <w:t xml:space="preserve"> illustrates the process of drawing using the pen tool. </w:t>
      </w:r>
    </w:p>
    <w:p w:rsidR="003763BA" w:rsidRPr="0032493C" w:rsidRDefault="00D97267" w:rsidP="003763BA">
      <w:pPr>
        <w:keepNext/>
        <w:jc w:val="center"/>
      </w:pPr>
      <w:r w:rsidRPr="0032493C">
        <w:object w:dxaOrig="6707" w:dyaOrig="5296">
          <v:shape id="_x0000_i1027" type="#_x0000_t75" style="width:205.3pt;height:163.15pt" o:ole="">
            <v:imagedata r:id="rId22" o:title=""/>
          </v:shape>
          <o:OLEObject Type="Embed" ProgID="Visio.Drawing.11" ShapeID="_x0000_i1027" DrawAspect="Content" ObjectID="_1317422501" r:id="rId23"/>
        </w:object>
      </w:r>
    </w:p>
    <w:p w:rsidR="003763BA" w:rsidRPr="00105B8A" w:rsidRDefault="0048104D" w:rsidP="003763BA">
      <w:pPr>
        <w:pStyle w:val="Caption"/>
        <w:jc w:val="center"/>
      </w:pPr>
      <w:bookmarkStart w:id="2" w:name="_Ref211095208"/>
      <w:r w:rsidRPr="00105B8A">
        <w:t>Figure</w:t>
      </w:r>
      <w:r w:rsidR="003763BA" w:rsidRPr="00105B8A">
        <w:t xml:space="preserve"> </w:t>
      </w:r>
      <w:r w:rsidR="00126CF4">
        <w:fldChar w:fldCharType="begin"/>
      </w:r>
      <w:r w:rsidR="00616B4C" w:rsidRPr="00105B8A">
        <w:instrText xml:space="preserve"> SEQ Figur \* ARABIC </w:instrText>
      </w:r>
      <w:r w:rsidR="00126CF4">
        <w:fldChar w:fldCharType="separate"/>
      </w:r>
      <w:r w:rsidR="00F9016C">
        <w:rPr>
          <w:noProof/>
        </w:rPr>
        <w:t>7</w:t>
      </w:r>
      <w:r w:rsidR="00126CF4">
        <w:fldChar w:fldCharType="end"/>
      </w:r>
      <w:bookmarkEnd w:id="2"/>
      <w:r w:rsidR="003763BA" w:rsidRPr="00105B8A">
        <w:t xml:space="preserve"> </w:t>
      </w:r>
      <w:r w:rsidR="001630A1" w:rsidRPr="00105B8A">
        <w:t>–</w:t>
      </w:r>
      <w:r w:rsidR="003763BA" w:rsidRPr="00105B8A">
        <w:t xml:space="preserve"> </w:t>
      </w:r>
      <w:r w:rsidR="001630A1" w:rsidRPr="00105B8A">
        <w:t>Using the pen tool</w:t>
      </w:r>
    </w:p>
    <w:p w:rsidR="00105B8A" w:rsidRPr="00105B8A" w:rsidRDefault="00105B8A" w:rsidP="003763BA">
      <w:r w:rsidRPr="00105B8A">
        <w:t>The eraser tool is used in the same way as the pen tool with the difference that it will use 0 % stiffness.</w:t>
      </w:r>
    </w:p>
    <w:p w:rsidR="003763BA" w:rsidRPr="00105B8A" w:rsidRDefault="00105B8A" w:rsidP="003763BA">
      <w:r w:rsidRPr="00105B8A">
        <w:t xml:space="preserve">Stiffness can be choses by clicking on </w:t>
      </w:r>
      <w:r>
        <w:t>the grayscale buttons in the property toolbar.  Black is 100% stiffness white is no stiffness.</w:t>
      </w:r>
    </w:p>
    <w:p w:rsidR="003763BA" w:rsidRPr="00105B8A" w:rsidRDefault="00105B8A" w:rsidP="003763BA">
      <w:r w:rsidRPr="00105B8A">
        <w:t xml:space="preserve">Pen thickness is </w:t>
      </w:r>
      <w:r w:rsidR="00E77DA2">
        <w:t>chosen by clicking on the 5 cir</w:t>
      </w:r>
      <w:r w:rsidRPr="00105B8A">
        <w:t>c</w:t>
      </w:r>
      <w:r w:rsidR="00E77DA2">
        <w:t>l</w:t>
      </w:r>
      <w:r w:rsidRPr="00105B8A">
        <w:t xml:space="preserve">es in the property toolbar on the right. </w:t>
      </w:r>
      <w:r>
        <w:t xml:space="preserve">The size of the circles corresponds roughly to pen size when drawing. </w:t>
      </w:r>
      <w:r w:rsidR="00126CF4">
        <w:fldChar w:fldCharType="begin"/>
      </w:r>
      <w:r w:rsidR="00E77DA2">
        <w:instrText xml:space="preserve"> REF _Ref211095161 \h </w:instrText>
      </w:r>
      <w:r w:rsidR="00126CF4">
        <w:fldChar w:fldCharType="separate"/>
      </w:r>
      <w:r w:rsidR="00E77DA2" w:rsidRPr="00105B8A">
        <w:t xml:space="preserve">Figure </w:t>
      </w:r>
      <w:r w:rsidR="00E77DA2" w:rsidRPr="00105B8A">
        <w:rPr>
          <w:noProof/>
        </w:rPr>
        <w:t>8</w:t>
      </w:r>
      <w:r w:rsidR="00126CF4">
        <w:fldChar w:fldCharType="end"/>
      </w:r>
      <w:r w:rsidR="00E77DA2">
        <w:t xml:space="preserve"> – shows the property menu for the drawing tools.</w:t>
      </w:r>
    </w:p>
    <w:p w:rsidR="0029765E" w:rsidRPr="0032493C" w:rsidRDefault="00D97267" w:rsidP="0029765E">
      <w:pPr>
        <w:keepNext/>
        <w:jc w:val="center"/>
      </w:pPr>
      <w:r w:rsidRPr="0032493C">
        <w:object w:dxaOrig="5242" w:dyaOrig="6067">
          <v:shape id="_x0000_i1028" type="#_x0000_t75" style="width:153.55pt;height:177.7pt" o:ole="">
            <v:imagedata r:id="rId24" o:title=""/>
          </v:shape>
          <o:OLEObject Type="Embed" ProgID="Visio.Drawing.11" ShapeID="_x0000_i1028" DrawAspect="Content" ObjectID="_1317422502" r:id="rId25"/>
        </w:object>
      </w:r>
    </w:p>
    <w:p w:rsidR="00B3047F" w:rsidRPr="00105B8A" w:rsidRDefault="0029765E" w:rsidP="0029765E">
      <w:pPr>
        <w:pStyle w:val="Caption"/>
        <w:jc w:val="center"/>
      </w:pPr>
      <w:bookmarkStart w:id="3" w:name="_Ref211095161"/>
      <w:r w:rsidRPr="00105B8A">
        <w:t>Figur</w:t>
      </w:r>
      <w:r w:rsidR="00105B8A" w:rsidRPr="00105B8A">
        <w:t>e</w:t>
      </w:r>
      <w:r w:rsidRPr="00105B8A">
        <w:t xml:space="preserve"> </w:t>
      </w:r>
      <w:r w:rsidR="00126CF4">
        <w:fldChar w:fldCharType="begin"/>
      </w:r>
      <w:r w:rsidR="00616B4C" w:rsidRPr="00105B8A">
        <w:instrText xml:space="preserve"> SEQ Figur \* ARABIC </w:instrText>
      </w:r>
      <w:r w:rsidR="00126CF4">
        <w:fldChar w:fldCharType="separate"/>
      </w:r>
      <w:r w:rsidR="00F9016C">
        <w:rPr>
          <w:noProof/>
        </w:rPr>
        <w:t>8</w:t>
      </w:r>
      <w:r w:rsidR="00126CF4">
        <w:fldChar w:fldCharType="end"/>
      </w:r>
      <w:bookmarkEnd w:id="3"/>
      <w:r w:rsidRPr="00105B8A">
        <w:t xml:space="preserve"> </w:t>
      </w:r>
      <w:r w:rsidR="00105B8A" w:rsidRPr="00105B8A">
        <w:t>- Drawing tools propery toolbar</w:t>
      </w:r>
    </w:p>
    <w:p w:rsidR="003B729F" w:rsidRPr="00105B8A" w:rsidRDefault="00105B8A" w:rsidP="003B729F">
      <w:pPr>
        <w:pStyle w:val="Heading2"/>
      </w:pPr>
      <w:r w:rsidRPr="00105B8A">
        <w:t>Filling surfaces and holes</w:t>
      </w:r>
    </w:p>
    <w:p w:rsidR="00105B8A" w:rsidRPr="00105B8A" w:rsidRDefault="00105B8A" w:rsidP="003763BA">
      <w:r w:rsidRPr="00105B8A">
        <w:t xml:space="preserve">A common operation in image editing application is to fill closed surfaces with colors. </w:t>
      </w:r>
      <w:r>
        <w:t>In Forc</w:t>
      </w:r>
      <w:r>
        <w:t>e</w:t>
      </w:r>
      <w:r>
        <w:t xml:space="preserve">PAD this is done using the floodfill tool. The tool is found in the left toolbar. </w:t>
      </w:r>
      <w:r w:rsidR="00126CF4">
        <w:fldChar w:fldCharType="begin"/>
      </w:r>
      <w:r w:rsidRPr="00E77DA2">
        <w:instrText xml:space="preserve"> REF _Ref211096204 \h </w:instrText>
      </w:r>
      <w:r w:rsidR="00126CF4">
        <w:fldChar w:fldCharType="separate"/>
      </w:r>
      <w:r w:rsidRPr="00105B8A">
        <w:t xml:space="preserve">Figure </w:t>
      </w:r>
      <w:r w:rsidRPr="00105B8A">
        <w:rPr>
          <w:noProof/>
        </w:rPr>
        <w:t>9</w:t>
      </w:r>
      <w:r w:rsidR="00126CF4">
        <w:fldChar w:fldCharType="end"/>
      </w:r>
      <w:r>
        <w:t xml:space="preserve"> shows were the flood fill tool is located in ForcePAD.</w:t>
      </w:r>
    </w:p>
    <w:p w:rsidR="00D97267" w:rsidRPr="0032493C" w:rsidRDefault="007216BA" w:rsidP="00D97267">
      <w:pPr>
        <w:keepNext/>
        <w:jc w:val="center"/>
      </w:pPr>
      <w:r w:rsidRPr="0032493C">
        <w:object w:dxaOrig="13918" w:dyaOrig="5772">
          <v:shape id="_x0000_i1029" type="#_x0000_t75" style="width:315.2pt;height:132.5pt" o:ole="">
            <v:imagedata r:id="rId26" o:title=""/>
          </v:shape>
          <o:OLEObject Type="Embed" ProgID="Visio.Drawing.11" ShapeID="_x0000_i1029" DrawAspect="Content" ObjectID="_1317422503" r:id="rId27"/>
        </w:object>
      </w:r>
    </w:p>
    <w:p w:rsidR="00D97267" w:rsidRPr="007D08C3" w:rsidRDefault="00D97267" w:rsidP="00D97267">
      <w:pPr>
        <w:pStyle w:val="Caption"/>
        <w:jc w:val="center"/>
      </w:pPr>
      <w:bookmarkStart w:id="4" w:name="_Ref211096204"/>
      <w:r w:rsidRPr="007D08C3">
        <w:t>Figur</w:t>
      </w:r>
      <w:r w:rsidR="00105B8A" w:rsidRPr="007D08C3">
        <w:t>e</w:t>
      </w:r>
      <w:r w:rsidRPr="007D08C3">
        <w:t xml:space="preserve"> </w:t>
      </w:r>
      <w:r w:rsidR="00126CF4">
        <w:fldChar w:fldCharType="begin"/>
      </w:r>
      <w:r w:rsidR="00616B4C" w:rsidRPr="007D08C3">
        <w:instrText xml:space="preserve"> SEQ Figur \* ARABIC </w:instrText>
      </w:r>
      <w:r w:rsidR="00126CF4">
        <w:fldChar w:fldCharType="separate"/>
      </w:r>
      <w:r w:rsidR="00F9016C">
        <w:rPr>
          <w:noProof/>
        </w:rPr>
        <w:t>9</w:t>
      </w:r>
      <w:r w:rsidR="00126CF4">
        <w:fldChar w:fldCharType="end"/>
      </w:r>
      <w:bookmarkEnd w:id="4"/>
      <w:r w:rsidRPr="007D08C3">
        <w:t xml:space="preserve"> – </w:t>
      </w:r>
      <w:r w:rsidR="00105B8A" w:rsidRPr="007D08C3">
        <w:t>Flood fill tool</w:t>
      </w:r>
    </w:p>
    <w:p w:rsidR="007D08C3" w:rsidRPr="007D08C3" w:rsidRDefault="007D08C3" w:rsidP="00D97267">
      <w:r w:rsidRPr="007D08C3">
        <w:t xml:space="preserve">A surface is filled by selecting the stiffness in the property toolbar and then clicking with the left mouse </w:t>
      </w:r>
      <w:r>
        <w:t xml:space="preserve">button in the middle of the surface. The cross in the cursor denotes where the flood fill tool will start the fill process. </w:t>
      </w:r>
      <w:r w:rsidR="00126CF4">
        <w:fldChar w:fldCharType="begin"/>
      </w:r>
      <w:r>
        <w:instrText xml:space="preserve"> REF _Ref211096556 \h </w:instrText>
      </w:r>
      <w:r w:rsidR="00126CF4">
        <w:fldChar w:fldCharType="separate"/>
      </w:r>
      <w:r w:rsidRPr="00C0024E">
        <w:rPr>
          <w:lang w:val="sv-SE"/>
        </w:rPr>
        <w:t>Figur</w:t>
      </w:r>
      <w:r>
        <w:rPr>
          <w:lang w:val="sv-SE"/>
        </w:rPr>
        <w:t>e</w:t>
      </w:r>
      <w:r w:rsidRPr="00C0024E">
        <w:rPr>
          <w:lang w:val="sv-SE"/>
        </w:rPr>
        <w:t xml:space="preserve"> </w:t>
      </w:r>
      <w:r w:rsidRPr="00C0024E">
        <w:rPr>
          <w:noProof/>
          <w:lang w:val="sv-SE"/>
        </w:rPr>
        <w:t>10</w:t>
      </w:r>
      <w:r w:rsidR="00126CF4">
        <w:fldChar w:fldCharType="end"/>
      </w:r>
      <w:r>
        <w:t xml:space="preserve"> illustrates the use of the fill tool.</w:t>
      </w:r>
    </w:p>
    <w:p w:rsidR="00D97267" w:rsidRPr="0032493C" w:rsidRDefault="00D97267" w:rsidP="00D97267">
      <w:pPr>
        <w:keepNext/>
        <w:jc w:val="center"/>
      </w:pPr>
      <w:r w:rsidRPr="0032493C">
        <w:object w:dxaOrig="9192" w:dyaOrig="4843">
          <v:shape id="_x0000_i1030" type="#_x0000_t75" style="width:294.15pt;height:155.85pt" o:ole="">
            <v:imagedata r:id="rId28" o:title=""/>
          </v:shape>
          <o:OLEObject Type="Embed" ProgID="Visio.Drawing.11" ShapeID="_x0000_i1030" DrawAspect="Content" ObjectID="_1317422504" r:id="rId29"/>
        </w:object>
      </w:r>
    </w:p>
    <w:p w:rsidR="00D97267" w:rsidRPr="007D08C3" w:rsidRDefault="00D97267" w:rsidP="00D97267">
      <w:pPr>
        <w:pStyle w:val="Caption"/>
        <w:jc w:val="center"/>
      </w:pPr>
      <w:bookmarkStart w:id="5" w:name="_Ref211096556"/>
      <w:r w:rsidRPr="007D08C3">
        <w:t>Figur</w:t>
      </w:r>
      <w:r w:rsidR="007D08C3" w:rsidRPr="007D08C3">
        <w:t>e</w:t>
      </w:r>
      <w:r w:rsidRPr="007D08C3">
        <w:t xml:space="preserve"> </w:t>
      </w:r>
      <w:r w:rsidR="00126CF4">
        <w:fldChar w:fldCharType="begin"/>
      </w:r>
      <w:r w:rsidR="00616B4C" w:rsidRPr="007D08C3">
        <w:instrText xml:space="preserve"> SEQ Figur \* ARABIC </w:instrText>
      </w:r>
      <w:r w:rsidR="00126CF4">
        <w:fldChar w:fldCharType="separate"/>
      </w:r>
      <w:r w:rsidR="00F9016C">
        <w:rPr>
          <w:noProof/>
        </w:rPr>
        <w:t>10</w:t>
      </w:r>
      <w:r w:rsidR="00126CF4">
        <w:fldChar w:fldCharType="end"/>
      </w:r>
      <w:bookmarkEnd w:id="5"/>
      <w:r w:rsidRPr="007D08C3">
        <w:t xml:space="preserve"> </w:t>
      </w:r>
      <w:r w:rsidR="007D08C3" w:rsidRPr="007D08C3">
        <w:t>–</w:t>
      </w:r>
      <w:r w:rsidRPr="007D08C3">
        <w:t xml:space="preserve"> </w:t>
      </w:r>
      <w:r w:rsidR="007D08C3" w:rsidRPr="007D08C3">
        <w:t>Using the fill tool</w:t>
      </w:r>
    </w:p>
    <w:p w:rsidR="003B729F" w:rsidRDefault="007D08C3" w:rsidP="003B729F">
      <w:pPr>
        <w:pStyle w:val="Heading2"/>
      </w:pPr>
      <w:r w:rsidRPr="007D08C3">
        <w:lastRenderedPageBreak/>
        <w:t>G</w:t>
      </w:r>
      <w:r>
        <w:t>eometric tools</w:t>
      </w:r>
    </w:p>
    <w:p w:rsidR="007D08C3" w:rsidRPr="007D08C3" w:rsidRDefault="007D08C3" w:rsidP="007D08C3">
      <w:r>
        <w:t xml:space="preserve">To draw geometric shapes there is a special task category for this purpose in ForcePAD. </w:t>
      </w:r>
      <w:r w:rsidR="00126CF4">
        <w:fldChar w:fldCharType="begin"/>
      </w:r>
      <w:r>
        <w:instrText xml:space="preserve"> REF _Ref211180206 \h </w:instrText>
      </w:r>
      <w:r w:rsidR="00126CF4">
        <w:fldChar w:fldCharType="separate"/>
      </w:r>
      <w:r w:rsidRPr="00C0024E">
        <w:rPr>
          <w:lang w:val="sv-SE"/>
        </w:rPr>
        <w:t>Figur</w:t>
      </w:r>
      <w:r>
        <w:rPr>
          <w:lang w:val="sv-SE"/>
        </w:rPr>
        <w:t>e</w:t>
      </w:r>
      <w:r w:rsidRPr="00C0024E">
        <w:rPr>
          <w:lang w:val="sv-SE"/>
        </w:rPr>
        <w:t xml:space="preserve"> </w:t>
      </w:r>
      <w:r w:rsidRPr="00C0024E">
        <w:rPr>
          <w:noProof/>
          <w:lang w:val="sv-SE"/>
        </w:rPr>
        <w:t>11</w:t>
      </w:r>
      <w:r w:rsidR="00126CF4">
        <w:fldChar w:fldCharType="end"/>
      </w:r>
      <w:r>
        <w:t xml:space="preserve"> shows the tools in this category.</w:t>
      </w:r>
    </w:p>
    <w:p w:rsidR="00A56D2F" w:rsidRPr="0032493C" w:rsidRDefault="00A56D2F" w:rsidP="00A56D2F">
      <w:pPr>
        <w:keepNext/>
        <w:jc w:val="center"/>
      </w:pPr>
      <w:r w:rsidRPr="0032493C">
        <w:object w:dxaOrig="13947" w:dyaOrig="6391">
          <v:shape id="_x0000_i1031" type="#_x0000_t75" style="width:353.5pt;height:162pt" o:ole="">
            <v:imagedata r:id="rId30" o:title=""/>
          </v:shape>
          <o:OLEObject Type="Embed" ProgID="Visio.Drawing.11" ShapeID="_x0000_i1031" DrawAspect="Content" ObjectID="_1317422505" r:id="rId31"/>
        </w:object>
      </w:r>
    </w:p>
    <w:p w:rsidR="00A56D2F" w:rsidRPr="0030181C" w:rsidRDefault="00A56D2F" w:rsidP="00A56D2F">
      <w:pPr>
        <w:pStyle w:val="Caption"/>
        <w:jc w:val="center"/>
      </w:pPr>
      <w:bookmarkStart w:id="6" w:name="_Ref211180206"/>
      <w:r w:rsidRPr="0030181C">
        <w:t>Figur</w:t>
      </w:r>
      <w:r w:rsidR="007D08C3" w:rsidRPr="0030181C">
        <w:t>e</w:t>
      </w:r>
      <w:r w:rsidRPr="0030181C">
        <w:t xml:space="preserve"> </w:t>
      </w:r>
      <w:r w:rsidR="00126CF4">
        <w:fldChar w:fldCharType="begin"/>
      </w:r>
      <w:r w:rsidR="00616B4C" w:rsidRPr="0030181C">
        <w:instrText xml:space="preserve"> SEQ Figur \* ARABIC </w:instrText>
      </w:r>
      <w:r w:rsidR="00126CF4">
        <w:fldChar w:fldCharType="separate"/>
      </w:r>
      <w:r w:rsidR="00F9016C">
        <w:rPr>
          <w:noProof/>
        </w:rPr>
        <w:t>11</w:t>
      </w:r>
      <w:r w:rsidR="00126CF4">
        <w:fldChar w:fldCharType="end"/>
      </w:r>
      <w:bookmarkEnd w:id="6"/>
      <w:r w:rsidRPr="0030181C">
        <w:t xml:space="preserve"> </w:t>
      </w:r>
      <w:r w:rsidR="007D08C3" w:rsidRPr="0030181C">
        <w:t>–</w:t>
      </w:r>
      <w:r w:rsidRPr="0030181C">
        <w:t xml:space="preserve"> </w:t>
      </w:r>
      <w:r w:rsidR="007D08C3" w:rsidRPr="0030181C">
        <w:t>Geometric tools</w:t>
      </w:r>
    </w:p>
    <w:p w:rsidR="00A56D2F" w:rsidRPr="0030181C" w:rsidRDefault="00E77DA2" w:rsidP="00A56D2F">
      <w:pPr>
        <w:pStyle w:val="Heading3"/>
      </w:pPr>
      <w:r w:rsidRPr="0030181C">
        <w:t>Rectangle tool</w:t>
      </w:r>
    </w:p>
    <w:p w:rsidR="00E77DA2" w:rsidRPr="00E77DA2" w:rsidRDefault="00E77DA2" w:rsidP="00E77DA2">
      <w:r w:rsidRPr="00E77DA2">
        <w:t>Rectangles with different st</w:t>
      </w:r>
      <w:r>
        <w:t>iffness</w:t>
      </w:r>
      <w:r w:rsidRPr="00E77DA2">
        <w:t xml:space="preserve"> can be created using the rectangle tool.</w:t>
      </w:r>
      <w:r>
        <w:t xml:space="preserve"> </w:t>
      </w:r>
      <w:bookmarkStart w:id="7" w:name="OLE_LINK3"/>
      <w:bookmarkStart w:id="8" w:name="OLE_LINK4"/>
      <w:r>
        <w:t>A rectangle is created by selecting the starting point with the left mouse button, moving the mouse with the mouse button down, releasing it at the endpoint of the rectangle.</w:t>
      </w:r>
      <w:bookmarkEnd w:id="7"/>
      <w:bookmarkEnd w:id="8"/>
      <w:r>
        <w:t xml:space="preserve"> </w:t>
      </w:r>
      <w:r w:rsidR="00126CF4">
        <w:fldChar w:fldCharType="begin"/>
      </w:r>
      <w:r>
        <w:instrText xml:space="preserve"> REF _Ref211181654 \h </w:instrText>
      </w:r>
      <w:r w:rsidR="00126CF4">
        <w:fldChar w:fldCharType="separate"/>
      </w:r>
      <w:r w:rsidRPr="00E77DA2">
        <w:t xml:space="preserve">Figure </w:t>
      </w:r>
      <w:r w:rsidRPr="00E77DA2">
        <w:rPr>
          <w:noProof/>
        </w:rPr>
        <w:t>12</w:t>
      </w:r>
      <w:r w:rsidR="00126CF4">
        <w:fldChar w:fldCharType="end"/>
      </w:r>
      <w:r>
        <w:t xml:space="preserve"> illustrates this process.</w:t>
      </w:r>
    </w:p>
    <w:p w:rsidR="00A56D2F" w:rsidRPr="0032493C" w:rsidRDefault="00A56D2F" w:rsidP="00A56D2F">
      <w:pPr>
        <w:keepNext/>
        <w:jc w:val="center"/>
      </w:pPr>
      <w:r w:rsidRPr="0032493C">
        <w:object w:dxaOrig="6245" w:dyaOrig="5178">
          <v:shape id="_x0000_i1032" type="#_x0000_t75" style="width:190.35pt;height:157.8pt" o:ole="">
            <v:imagedata r:id="rId32" o:title=""/>
          </v:shape>
          <o:OLEObject Type="Embed" ProgID="Visio.Drawing.11" ShapeID="_x0000_i1032" DrawAspect="Content" ObjectID="_1317422506" r:id="rId33"/>
        </w:object>
      </w:r>
    </w:p>
    <w:p w:rsidR="00A56D2F" w:rsidRPr="00E77DA2" w:rsidRDefault="00A56D2F" w:rsidP="00A56D2F">
      <w:pPr>
        <w:pStyle w:val="Caption"/>
        <w:jc w:val="center"/>
      </w:pPr>
      <w:bookmarkStart w:id="9" w:name="_Ref211181654"/>
      <w:r w:rsidRPr="00E77DA2">
        <w:t>Figur</w:t>
      </w:r>
      <w:r w:rsidR="00E77DA2" w:rsidRPr="00E77DA2">
        <w:t>e</w:t>
      </w:r>
      <w:r w:rsidRPr="00E77DA2">
        <w:t xml:space="preserve"> </w:t>
      </w:r>
      <w:r w:rsidR="00126CF4">
        <w:fldChar w:fldCharType="begin"/>
      </w:r>
      <w:r w:rsidR="00616B4C" w:rsidRPr="00E77DA2">
        <w:instrText xml:space="preserve"> SEQ Figur \* ARABIC </w:instrText>
      </w:r>
      <w:r w:rsidR="00126CF4">
        <w:fldChar w:fldCharType="separate"/>
      </w:r>
      <w:r w:rsidR="00F9016C">
        <w:rPr>
          <w:noProof/>
        </w:rPr>
        <w:t>12</w:t>
      </w:r>
      <w:r w:rsidR="00126CF4">
        <w:fldChar w:fldCharType="end"/>
      </w:r>
      <w:bookmarkEnd w:id="9"/>
      <w:r w:rsidRPr="00E77DA2">
        <w:t xml:space="preserve"> </w:t>
      </w:r>
      <w:r w:rsidR="00E77DA2" w:rsidRPr="00E77DA2">
        <w:t>–</w:t>
      </w:r>
      <w:r w:rsidRPr="00E77DA2">
        <w:t xml:space="preserve"> </w:t>
      </w:r>
      <w:r w:rsidR="00E77DA2" w:rsidRPr="00E77DA2">
        <w:t>Creating rectangles with the rectangle tool</w:t>
      </w:r>
    </w:p>
    <w:p w:rsidR="00726C61" w:rsidRPr="0030181C" w:rsidRDefault="00E77DA2" w:rsidP="00726C61">
      <w:pPr>
        <w:pStyle w:val="Heading3"/>
      </w:pPr>
      <w:r w:rsidRPr="0030181C">
        <w:t>Circle tool</w:t>
      </w:r>
    </w:p>
    <w:p w:rsidR="00E77DA2" w:rsidRPr="00E77DA2" w:rsidRDefault="00E77DA2" w:rsidP="00E77DA2">
      <w:r w:rsidRPr="00E77DA2">
        <w:t xml:space="preserve">Using the circle tool, circles and ellipses </w:t>
      </w:r>
      <w:r>
        <w:t xml:space="preserve">can be quickly created. A circle is created by selecting the starting point with the left mouse button, moving the mouse with the mouse button down, releasing it at the endpoint of the circle. </w:t>
      </w:r>
      <w:r w:rsidR="00126CF4">
        <w:fldChar w:fldCharType="begin"/>
      </w:r>
      <w:r>
        <w:instrText xml:space="preserve"> REF _Ref211181725 \h </w:instrText>
      </w:r>
      <w:r w:rsidR="00126CF4">
        <w:fldChar w:fldCharType="separate"/>
      </w:r>
      <w:r w:rsidRPr="00E77DA2">
        <w:t>Figur</w:t>
      </w:r>
      <w:r>
        <w:t>e</w:t>
      </w:r>
      <w:r w:rsidRPr="00E77DA2">
        <w:t xml:space="preserve"> </w:t>
      </w:r>
      <w:r w:rsidRPr="00E77DA2">
        <w:rPr>
          <w:noProof/>
        </w:rPr>
        <w:t>13</w:t>
      </w:r>
      <w:r w:rsidR="00126CF4">
        <w:fldChar w:fldCharType="end"/>
      </w:r>
      <w:r>
        <w:t xml:space="preserve"> illustrates this process.</w:t>
      </w:r>
    </w:p>
    <w:p w:rsidR="00726C61" w:rsidRPr="0032493C" w:rsidRDefault="00726C61" w:rsidP="00726C61">
      <w:pPr>
        <w:keepNext/>
        <w:jc w:val="center"/>
      </w:pPr>
      <w:r w:rsidRPr="0032493C">
        <w:object w:dxaOrig="6593" w:dyaOrig="7365">
          <v:shape id="_x0000_i1033" type="#_x0000_t75" style="width:202.6pt;height:225.2pt" o:ole="">
            <v:imagedata r:id="rId34" o:title=""/>
          </v:shape>
          <o:OLEObject Type="Embed" ProgID="Visio.Drawing.11" ShapeID="_x0000_i1033" DrawAspect="Content" ObjectID="_1317422507" r:id="rId35"/>
        </w:object>
      </w:r>
    </w:p>
    <w:p w:rsidR="00726C61" w:rsidRPr="00E77DA2" w:rsidRDefault="00726C61" w:rsidP="00726C61">
      <w:pPr>
        <w:pStyle w:val="Caption"/>
        <w:jc w:val="center"/>
      </w:pPr>
      <w:bookmarkStart w:id="10" w:name="_Ref211181725"/>
      <w:r w:rsidRPr="00E77DA2">
        <w:t>Figur</w:t>
      </w:r>
      <w:r w:rsidR="00E77DA2">
        <w:t>e</w:t>
      </w:r>
      <w:r w:rsidRPr="00E77DA2">
        <w:t xml:space="preserve"> </w:t>
      </w:r>
      <w:r w:rsidR="00126CF4">
        <w:fldChar w:fldCharType="begin"/>
      </w:r>
      <w:r w:rsidR="00616B4C" w:rsidRPr="00E77DA2">
        <w:instrText xml:space="preserve"> SEQ Figur \* ARABIC </w:instrText>
      </w:r>
      <w:r w:rsidR="00126CF4">
        <w:fldChar w:fldCharType="separate"/>
      </w:r>
      <w:r w:rsidR="00F9016C">
        <w:rPr>
          <w:noProof/>
        </w:rPr>
        <w:t>13</w:t>
      </w:r>
      <w:r w:rsidR="00126CF4">
        <w:fldChar w:fldCharType="end"/>
      </w:r>
      <w:bookmarkEnd w:id="10"/>
      <w:r w:rsidRPr="00E77DA2">
        <w:t xml:space="preserve"> </w:t>
      </w:r>
      <w:r w:rsidR="00E77DA2" w:rsidRPr="00E77DA2">
        <w:t>–</w:t>
      </w:r>
      <w:r w:rsidRPr="00E77DA2">
        <w:t xml:space="preserve"> </w:t>
      </w:r>
      <w:r w:rsidR="00E77DA2" w:rsidRPr="00E77DA2">
        <w:t>Creating circles with the circle tool</w:t>
      </w:r>
    </w:p>
    <w:p w:rsidR="00726C61" w:rsidRPr="00E77DA2" w:rsidRDefault="00E77DA2" w:rsidP="00726C61">
      <w:pPr>
        <w:pStyle w:val="Heading3"/>
      </w:pPr>
      <w:r w:rsidRPr="00E77DA2">
        <w:t>Line tool</w:t>
      </w:r>
    </w:p>
    <w:p w:rsidR="00E77DA2" w:rsidRPr="00E77DA2" w:rsidRDefault="00E77DA2" w:rsidP="00E77DA2">
      <w:r w:rsidRPr="00E77DA2">
        <w:t xml:space="preserve">Using the line tool lines with </w:t>
      </w:r>
      <w:r>
        <w:t>varying thickness can be created.</w:t>
      </w:r>
      <w:r w:rsidR="00F746F3" w:rsidRPr="00F746F3">
        <w:t xml:space="preserve"> </w:t>
      </w:r>
      <w:r w:rsidR="00F746F3">
        <w:t>A line is created by selecting the starting point with the left mouse button, moving the mouse with the mouse button down, r</w:t>
      </w:r>
      <w:r w:rsidR="00F746F3">
        <w:t>e</w:t>
      </w:r>
      <w:r w:rsidR="00F746F3">
        <w:t xml:space="preserve">leasing it at the endpoint of the line. </w:t>
      </w:r>
      <w:r w:rsidR="00126CF4">
        <w:fldChar w:fldCharType="begin"/>
      </w:r>
      <w:r w:rsidR="00F746F3">
        <w:instrText xml:space="preserve"> REF _Ref211182053 \h </w:instrText>
      </w:r>
      <w:r w:rsidR="00126CF4">
        <w:fldChar w:fldCharType="separate"/>
      </w:r>
      <w:r w:rsidR="00F746F3" w:rsidRPr="00F746F3">
        <w:t xml:space="preserve">Figure </w:t>
      </w:r>
      <w:r w:rsidR="00F746F3" w:rsidRPr="00F746F3">
        <w:rPr>
          <w:noProof/>
        </w:rPr>
        <w:t>14</w:t>
      </w:r>
      <w:r w:rsidR="00126CF4">
        <w:fldChar w:fldCharType="end"/>
      </w:r>
      <w:r w:rsidR="00F746F3">
        <w:t xml:space="preserve"> illustrates this concept.</w:t>
      </w:r>
    </w:p>
    <w:p w:rsidR="0049048A" w:rsidRPr="00F746F3" w:rsidRDefault="0049048A" w:rsidP="0049048A"/>
    <w:p w:rsidR="0049048A" w:rsidRPr="0032493C" w:rsidRDefault="0049048A" w:rsidP="0049048A">
      <w:pPr>
        <w:keepNext/>
        <w:jc w:val="center"/>
      </w:pPr>
      <w:r w:rsidRPr="0032493C">
        <w:object w:dxaOrig="8025" w:dyaOrig="6251">
          <v:shape id="_x0000_i1034" type="#_x0000_t75" style="width:244.7pt;height:190.7pt;mso-position-vertical:absolute" o:ole="">
            <v:imagedata r:id="rId36" o:title=""/>
          </v:shape>
          <o:OLEObject Type="Embed" ProgID="Visio.Drawing.11" ShapeID="_x0000_i1034" DrawAspect="Content" ObjectID="_1317422508" r:id="rId37"/>
        </w:object>
      </w:r>
    </w:p>
    <w:p w:rsidR="0049048A" w:rsidRPr="00F746F3" w:rsidRDefault="0049048A" w:rsidP="0049048A">
      <w:pPr>
        <w:pStyle w:val="Caption"/>
        <w:jc w:val="center"/>
      </w:pPr>
      <w:bookmarkStart w:id="11" w:name="_Ref211182053"/>
      <w:r w:rsidRPr="00F746F3">
        <w:t>Figur</w:t>
      </w:r>
      <w:r w:rsidR="00F746F3" w:rsidRPr="00F746F3">
        <w:t>e</w:t>
      </w:r>
      <w:r w:rsidRPr="00F746F3">
        <w:t xml:space="preserve"> </w:t>
      </w:r>
      <w:r w:rsidR="00126CF4">
        <w:fldChar w:fldCharType="begin"/>
      </w:r>
      <w:r w:rsidR="00616B4C" w:rsidRPr="00F746F3">
        <w:instrText xml:space="preserve"> SEQ Figur \* ARABIC </w:instrText>
      </w:r>
      <w:r w:rsidR="00126CF4">
        <w:fldChar w:fldCharType="separate"/>
      </w:r>
      <w:r w:rsidR="00F9016C">
        <w:rPr>
          <w:noProof/>
        </w:rPr>
        <w:t>14</w:t>
      </w:r>
      <w:r w:rsidR="00126CF4">
        <w:fldChar w:fldCharType="end"/>
      </w:r>
      <w:bookmarkEnd w:id="11"/>
      <w:r w:rsidRPr="00F746F3">
        <w:t xml:space="preserve"> </w:t>
      </w:r>
      <w:r w:rsidR="00F746F3" w:rsidRPr="00F746F3">
        <w:t>–</w:t>
      </w:r>
      <w:r w:rsidRPr="00F746F3">
        <w:t xml:space="preserve"> </w:t>
      </w:r>
      <w:r w:rsidR="00F746F3" w:rsidRPr="00F746F3">
        <w:t>Creating lines with the line tool</w:t>
      </w:r>
    </w:p>
    <w:p w:rsidR="003B729F" w:rsidRPr="0030181C" w:rsidRDefault="00F746F3" w:rsidP="0049048A">
      <w:pPr>
        <w:pStyle w:val="Heading2"/>
      </w:pPr>
      <w:r w:rsidRPr="0030181C">
        <w:t>Using the grid</w:t>
      </w:r>
    </w:p>
    <w:p w:rsidR="00F746F3" w:rsidRPr="00F746F3" w:rsidRDefault="00F746F3" w:rsidP="00F746F3">
      <w:r w:rsidRPr="00F746F3">
        <w:t xml:space="preserve">To create more exact drawings, ForcePAD can activate a drawing grid. </w:t>
      </w:r>
      <w:r>
        <w:t xml:space="preserve">The grid is activated by selecting </w:t>
      </w:r>
      <w:r>
        <w:rPr>
          <w:b/>
        </w:rPr>
        <w:t>Settings/Snap to Grid</w:t>
      </w:r>
      <w:r>
        <w:t xml:space="preserve"> in the menu. The grid can also be activated temporarily by u</w:t>
      </w:r>
      <w:r>
        <w:t>s</w:t>
      </w:r>
      <w:r>
        <w:t xml:space="preserve">ing the </w:t>
      </w:r>
      <w:r w:rsidRPr="00F746F3">
        <w:t>[</w:t>
      </w:r>
      <w:r w:rsidRPr="0032493C">
        <w:rPr>
          <w:sz w:val="28"/>
        </w:rPr>
        <w:sym w:font="Wingdings" w:char="F0F1"/>
      </w:r>
      <w:r w:rsidRPr="00F746F3">
        <w:t>/Shift]</w:t>
      </w:r>
      <w:r>
        <w:t xml:space="preserve"> key. The grid has the same spacing as the calculation grid. Changing the grid spacing can be done in the calculation settings dialog found in the </w:t>
      </w:r>
      <w:r>
        <w:rPr>
          <w:b/>
        </w:rPr>
        <w:t>Settings/Calculation…</w:t>
      </w:r>
      <w:r>
        <w:t xml:space="preserve"> menu.</w:t>
      </w:r>
    </w:p>
    <w:p w:rsidR="003B729F" w:rsidRPr="0030181C" w:rsidRDefault="0030181C" w:rsidP="003B729F">
      <w:pPr>
        <w:pStyle w:val="Heading2"/>
      </w:pPr>
      <w:r w:rsidRPr="0030181C">
        <w:lastRenderedPageBreak/>
        <w:t xml:space="preserve">Cut, </w:t>
      </w:r>
      <w:r w:rsidR="00F746F3" w:rsidRPr="0030181C">
        <w:t xml:space="preserve">Copy and </w:t>
      </w:r>
      <w:r w:rsidRPr="0030181C">
        <w:t>P</w:t>
      </w:r>
      <w:r w:rsidR="00F746F3" w:rsidRPr="0030181C">
        <w:t>aste</w:t>
      </w:r>
    </w:p>
    <w:p w:rsidR="0030181C" w:rsidRDefault="0030181C" w:rsidP="0030181C">
      <w:r w:rsidRPr="0030181C">
        <w:t>W</w:t>
      </w:r>
      <w:r>
        <w:t xml:space="preserve">hen editing an image it is often needed to copy or move data in the image. ForcePAD supports a basic clipboard that can be used to accomplish this. To use the clipboard the selection task category must be selected from the right toolbar as shown in </w:t>
      </w:r>
      <w:r w:rsidR="00126CF4">
        <w:fldChar w:fldCharType="begin"/>
      </w:r>
      <w:r>
        <w:instrText xml:space="preserve"> REF _Ref241602890 \h </w:instrText>
      </w:r>
      <w:r w:rsidR="00126CF4">
        <w:fldChar w:fldCharType="separate"/>
      </w:r>
      <w:r>
        <w:t xml:space="preserve">Figure </w:t>
      </w:r>
      <w:r>
        <w:rPr>
          <w:noProof/>
        </w:rPr>
        <w:t>15</w:t>
      </w:r>
      <w:r w:rsidR="00126CF4">
        <w:fldChar w:fldCharType="end"/>
      </w:r>
      <w:r>
        <w:t>.</w:t>
      </w:r>
    </w:p>
    <w:p w:rsidR="0030181C" w:rsidRDefault="0030181C" w:rsidP="0030181C">
      <w:pPr>
        <w:keepNext/>
        <w:jc w:val="center"/>
      </w:pPr>
      <w:r>
        <w:object w:dxaOrig="14415" w:dyaOrig="5157">
          <v:shape id="_x0000_i1035" type="#_x0000_t75" style="width:365.35pt;height:130.2pt" o:ole="">
            <v:imagedata r:id="rId38" o:title=""/>
          </v:shape>
          <o:OLEObject Type="Embed" ProgID="Visio.Drawing.11" ShapeID="_x0000_i1035" DrawAspect="Content" ObjectID="_1317422509" r:id="rId39"/>
        </w:object>
      </w:r>
    </w:p>
    <w:p w:rsidR="0030181C" w:rsidRDefault="0030181C" w:rsidP="0030181C">
      <w:pPr>
        <w:pStyle w:val="Caption"/>
        <w:jc w:val="center"/>
      </w:pPr>
      <w:bookmarkStart w:id="12" w:name="_Ref241602890"/>
      <w:r>
        <w:t xml:space="preserve">Figure </w:t>
      </w:r>
      <w:fldSimple w:instr=" SEQ Figur \* ARABIC ">
        <w:r w:rsidR="00F9016C">
          <w:rPr>
            <w:noProof/>
          </w:rPr>
          <w:t>15</w:t>
        </w:r>
      </w:fldSimple>
      <w:bookmarkEnd w:id="12"/>
      <w:r>
        <w:t xml:space="preserve"> - Selection tools in ForcePAD</w:t>
      </w:r>
    </w:p>
    <w:p w:rsidR="0029568C" w:rsidRDefault="0029568C" w:rsidP="0030181C">
      <w:r>
        <w:t xml:space="preserve">To copy or move objects in the image, the selection tool is used to select the object. A selection is placed by clicking on the start point, holding the left mouse button down and moving the mouse to the end point of the selection, finally releasing the button. </w:t>
      </w:r>
      <w:r w:rsidR="00126CF4">
        <w:fldChar w:fldCharType="begin"/>
      </w:r>
      <w:r>
        <w:instrText xml:space="preserve"> REF _Ref241603324 \h </w:instrText>
      </w:r>
      <w:r w:rsidR="00126CF4">
        <w:fldChar w:fldCharType="separate"/>
      </w:r>
      <w:r>
        <w:t xml:space="preserve">Figure </w:t>
      </w:r>
      <w:r>
        <w:rPr>
          <w:noProof/>
        </w:rPr>
        <w:t>16</w:t>
      </w:r>
      <w:r w:rsidR="00126CF4">
        <w:fldChar w:fldCharType="end"/>
      </w:r>
      <w:r>
        <w:t xml:space="preserve"> illustrates this process.</w:t>
      </w:r>
    </w:p>
    <w:p w:rsidR="0029568C" w:rsidRDefault="0029568C" w:rsidP="0029568C">
      <w:pPr>
        <w:keepNext/>
        <w:jc w:val="center"/>
      </w:pPr>
      <w:r>
        <w:object w:dxaOrig="7381" w:dyaOrig="6160">
          <v:shape id="_x0000_i1036" type="#_x0000_t75" style="width:225.55pt;height:187.3pt" o:ole="">
            <v:imagedata r:id="rId40" o:title=""/>
          </v:shape>
          <o:OLEObject Type="Embed" ProgID="Visio.Drawing.11" ShapeID="_x0000_i1036" DrawAspect="Content" ObjectID="_1317422510" r:id="rId41"/>
        </w:object>
      </w:r>
    </w:p>
    <w:p w:rsidR="0029568C" w:rsidRDefault="0029568C" w:rsidP="0029568C">
      <w:pPr>
        <w:pStyle w:val="Caption"/>
        <w:jc w:val="center"/>
      </w:pPr>
      <w:bookmarkStart w:id="13" w:name="_Ref241603324"/>
      <w:r>
        <w:t xml:space="preserve">Figure </w:t>
      </w:r>
      <w:fldSimple w:instr=" SEQ Figur \* ARABIC ">
        <w:r w:rsidR="00F9016C">
          <w:rPr>
            <w:noProof/>
          </w:rPr>
          <w:t>16</w:t>
        </w:r>
      </w:fldSimple>
      <w:bookmarkEnd w:id="13"/>
      <w:r>
        <w:t xml:space="preserve"> - Creating a selection with the selection tool</w:t>
      </w:r>
    </w:p>
    <w:p w:rsidR="0030181C" w:rsidRDefault="0029568C" w:rsidP="0030181C">
      <w:r>
        <w:t xml:space="preserve">When the selection is placed the other tools in this task category can be used. </w:t>
      </w:r>
    </w:p>
    <w:p w:rsidR="0029568C" w:rsidRDefault="0029568C" w:rsidP="0029568C">
      <w:pPr>
        <w:pStyle w:val="Heading3"/>
      </w:pPr>
      <w:r>
        <w:t>Copy</w:t>
      </w:r>
    </w:p>
    <w:p w:rsidR="0029568C" w:rsidRDefault="0029568C" w:rsidP="0029568C">
      <w:r>
        <w:t xml:space="preserve">The copy tool will copy the pixels in the selection box to the ForcePAD clipboard as shown in </w:t>
      </w:r>
      <w:r w:rsidR="00126CF4">
        <w:fldChar w:fldCharType="begin"/>
      </w:r>
      <w:r>
        <w:instrText xml:space="preserve"> REF _Ref241603515 \h </w:instrText>
      </w:r>
      <w:r w:rsidR="00126CF4">
        <w:fldChar w:fldCharType="separate"/>
      </w:r>
      <w:r>
        <w:t xml:space="preserve">Figure </w:t>
      </w:r>
      <w:r>
        <w:rPr>
          <w:noProof/>
        </w:rPr>
        <w:t>17</w:t>
      </w:r>
      <w:r w:rsidR="00126CF4">
        <w:fldChar w:fldCharType="end"/>
      </w:r>
      <w:r>
        <w:t>.</w:t>
      </w:r>
    </w:p>
    <w:p w:rsidR="0029568C" w:rsidRDefault="0029568C" w:rsidP="0029568C">
      <w:pPr>
        <w:keepNext/>
        <w:jc w:val="center"/>
      </w:pPr>
      <w:r>
        <w:object w:dxaOrig="10654" w:dyaOrig="6481">
          <v:shape id="_x0000_i1037" type="#_x0000_t75" style="width:270pt;height:163.9pt" o:ole="">
            <v:imagedata r:id="rId42" o:title=""/>
          </v:shape>
          <o:OLEObject Type="Embed" ProgID="Visio.Drawing.11" ShapeID="_x0000_i1037" DrawAspect="Content" ObjectID="_1317422511" r:id="rId43"/>
        </w:object>
      </w:r>
    </w:p>
    <w:p w:rsidR="0029568C" w:rsidRDefault="0029568C" w:rsidP="0029568C">
      <w:pPr>
        <w:pStyle w:val="Caption"/>
        <w:jc w:val="center"/>
      </w:pPr>
      <w:bookmarkStart w:id="14" w:name="_Ref241603515"/>
      <w:r>
        <w:t xml:space="preserve">Figure </w:t>
      </w:r>
      <w:fldSimple w:instr=" SEQ Figur \* ARABIC ">
        <w:r w:rsidR="00F9016C">
          <w:rPr>
            <w:noProof/>
          </w:rPr>
          <w:t>17</w:t>
        </w:r>
      </w:fldSimple>
      <w:bookmarkEnd w:id="14"/>
      <w:r w:rsidR="003D0630">
        <w:t xml:space="preserve"> - </w:t>
      </w:r>
      <w:r>
        <w:t>Copying pixels from selection box to the clipboard</w:t>
      </w:r>
    </w:p>
    <w:p w:rsidR="003D0630" w:rsidRDefault="003D0630" w:rsidP="003D0630">
      <w:pPr>
        <w:pStyle w:val="Heading3"/>
      </w:pPr>
      <w:r>
        <w:t>Cut</w:t>
      </w:r>
    </w:p>
    <w:p w:rsidR="003D0630" w:rsidRDefault="003D0630" w:rsidP="003D0630">
      <w:r>
        <w:t xml:space="preserve">The cut tool copies the pixels in the selection box to the clipboard while replacing the pixels on the drawing area with white (no stiffness). The process is shown in </w:t>
      </w:r>
    </w:p>
    <w:p w:rsidR="003D0630" w:rsidRDefault="003D0630" w:rsidP="003D0630">
      <w:pPr>
        <w:keepNext/>
        <w:jc w:val="center"/>
      </w:pPr>
      <w:r>
        <w:object w:dxaOrig="10676" w:dyaOrig="6481">
          <v:shape id="_x0000_i1038" type="#_x0000_t75" style="width:273.45pt;height:165.85pt" o:ole="">
            <v:imagedata r:id="rId44" o:title=""/>
          </v:shape>
          <o:OLEObject Type="Embed" ProgID="Visio.Drawing.11" ShapeID="_x0000_i1038" DrawAspect="Content" ObjectID="_1317422512" r:id="rId45"/>
        </w:object>
      </w:r>
    </w:p>
    <w:p w:rsidR="003D0630" w:rsidRDefault="003D0630" w:rsidP="003D0630">
      <w:pPr>
        <w:pStyle w:val="Caption"/>
        <w:jc w:val="center"/>
      </w:pPr>
      <w:r>
        <w:t xml:space="preserve">Figur </w:t>
      </w:r>
      <w:fldSimple w:instr=" SEQ Figur \* ARABIC ">
        <w:r w:rsidR="00F9016C">
          <w:rPr>
            <w:noProof/>
          </w:rPr>
          <w:t>18</w:t>
        </w:r>
      </w:fldSimple>
      <w:r>
        <w:t xml:space="preserve"> - Using the cut tool to move pixels from the selection box to the clipboard</w:t>
      </w:r>
    </w:p>
    <w:p w:rsidR="003D0630" w:rsidRDefault="003D0630" w:rsidP="003D0630">
      <w:pPr>
        <w:pStyle w:val="Heading3"/>
      </w:pPr>
      <w:r>
        <w:t>Paste</w:t>
      </w:r>
    </w:p>
    <w:p w:rsidR="003D0630" w:rsidRDefault="003D0630" w:rsidP="003D0630">
      <w:r>
        <w:t>Using the paste tool the pixels copied to the clipboard can be pasted back into the image. When the paste tool is selected the copied image in the clipboard appears under the cursor and can be moved over the image. The image is copied to the drawing by clicking on the left mouse button. Multiple copies to the image can be done by repeated clicking on the mouse button.</w:t>
      </w:r>
      <w:r w:rsidR="00C023CD">
        <w:t xml:space="preserve"> </w:t>
      </w:r>
    </w:p>
    <w:p w:rsidR="00C023CD" w:rsidRDefault="00C023CD" w:rsidP="00C023CD">
      <w:pPr>
        <w:keepNext/>
        <w:jc w:val="center"/>
      </w:pPr>
      <w:r>
        <w:object w:dxaOrig="7843" w:dyaOrig="6534">
          <v:shape id="_x0000_i1039" type="#_x0000_t75" style="width:227.1pt;height:189.95pt" o:ole="">
            <v:imagedata r:id="rId46" o:title=""/>
          </v:shape>
          <o:OLEObject Type="Embed" ProgID="Visio.Drawing.11" ShapeID="_x0000_i1039" DrawAspect="Content" ObjectID="_1317422513" r:id="rId47"/>
        </w:object>
      </w:r>
    </w:p>
    <w:p w:rsidR="00C023CD" w:rsidRDefault="00C023CD" w:rsidP="00C023CD">
      <w:pPr>
        <w:pStyle w:val="Caption"/>
        <w:jc w:val="center"/>
      </w:pPr>
      <w:r>
        <w:t xml:space="preserve">Figur </w:t>
      </w:r>
      <w:fldSimple w:instr=" SEQ Figur \* ARABIC ">
        <w:r w:rsidR="00F9016C">
          <w:rPr>
            <w:noProof/>
          </w:rPr>
          <w:t>19</w:t>
        </w:r>
      </w:fldSimple>
      <w:r>
        <w:t xml:space="preserve"> - ForcePAD Paste tool operation</w:t>
      </w:r>
    </w:p>
    <w:p w:rsidR="00C023CD" w:rsidRPr="00C023CD" w:rsidRDefault="00C023CD" w:rsidP="00C023CD"/>
    <w:p w:rsidR="003B729F" w:rsidRDefault="00FF4A70" w:rsidP="003B729F">
      <w:pPr>
        <w:pStyle w:val="Heading2"/>
      </w:pPr>
      <w:r>
        <w:t>Expanding the drawing surface fit the window</w:t>
      </w:r>
    </w:p>
    <w:p w:rsidR="00C023CD" w:rsidRDefault="00C023CD" w:rsidP="00C023CD">
      <w:r>
        <w:t xml:space="preserve">When </w:t>
      </w:r>
      <w:r w:rsidR="00FF4A70">
        <w:t xml:space="preserve">resizing the ForcePAD window the drawing surface is not automatically resized. To do this, first click on the selection tools button then click on the expand workspace button in the right toolbar, see </w:t>
      </w:r>
      <w:r w:rsidR="00126CF4">
        <w:fldChar w:fldCharType="begin"/>
      </w:r>
      <w:r w:rsidR="00FF4A70">
        <w:instrText xml:space="preserve"> REF  _Ref242545781 \* Lower \h </w:instrText>
      </w:r>
      <w:r w:rsidR="00126CF4">
        <w:fldChar w:fldCharType="separate"/>
      </w:r>
      <w:r w:rsidR="00FF4A70">
        <w:t xml:space="preserve">figure </w:t>
      </w:r>
      <w:r w:rsidR="00FF4A70">
        <w:rPr>
          <w:noProof/>
        </w:rPr>
        <w:t>20</w:t>
      </w:r>
      <w:r w:rsidR="00126CF4">
        <w:fldChar w:fldCharType="end"/>
      </w:r>
    </w:p>
    <w:p w:rsidR="00FF4A70" w:rsidRDefault="00FF4A70" w:rsidP="00FF4A70">
      <w:pPr>
        <w:keepNext/>
        <w:jc w:val="center"/>
      </w:pPr>
      <w:r>
        <w:rPr>
          <w:noProof/>
          <w:lang w:val="sv-SE" w:eastAsia="sv-SE" w:bidi="ar-SA"/>
        </w:rPr>
        <w:drawing>
          <wp:inline distT="0" distB="0" distL="0" distR="0">
            <wp:extent cx="807085" cy="574040"/>
            <wp:effectExtent l="19050" t="0" r="0"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807085" cy="574040"/>
                    </a:xfrm>
                    <a:prstGeom prst="rect">
                      <a:avLst/>
                    </a:prstGeom>
                    <a:noFill/>
                    <a:ln w="9525">
                      <a:noFill/>
                      <a:miter lim="800000"/>
                      <a:headEnd/>
                      <a:tailEnd/>
                    </a:ln>
                  </pic:spPr>
                </pic:pic>
              </a:graphicData>
            </a:graphic>
          </wp:inline>
        </w:drawing>
      </w:r>
    </w:p>
    <w:p w:rsidR="00FF4A70" w:rsidRDefault="00FF4A70" w:rsidP="00FF4A70">
      <w:pPr>
        <w:pStyle w:val="Caption"/>
        <w:jc w:val="center"/>
      </w:pPr>
      <w:bookmarkStart w:id="15" w:name="_Ref242545781"/>
      <w:r>
        <w:t xml:space="preserve">Figure </w:t>
      </w:r>
      <w:fldSimple w:instr=" SEQ Figur \* ARABIC ">
        <w:r w:rsidR="00F9016C">
          <w:rPr>
            <w:noProof/>
          </w:rPr>
          <w:t>20</w:t>
        </w:r>
      </w:fldSimple>
      <w:bookmarkEnd w:id="15"/>
      <w:r>
        <w:t xml:space="preserve"> - Expand workspace button</w:t>
      </w:r>
    </w:p>
    <w:p w:rsidR="00FF4A70" w:rsidRDefault="00FF4A70" w:rsidP="00FF4A70">
      <w:r>
        <w:t xml:space="preserve">The existing image will be copied to the expanded workspace placed in the lower left corner, as shown in </w:t>
      </w:r>
      <w:r w:rsidR="00126CF4">
        <w:fldChar w:fldCharType="begin"/>
      </w:r>
      <w:r w:rsidR="004312B6">
        <w:instrText xml:space="preserve"> REF  _Ref242546206 \* Lower \h </w:instrText>
      </w:r>
      <w:r w:rsidR="00126CF4">
        <w:fldChar w:fldCharType="separate"/>
      </w:r>
      <w:r w:rsidR="004312B6">
        <w:t xml:space="preserve">figure </w:t>
      </w:r>
      <w:r w:rsidR="004312B6">
        <w:rPr>
          <w:noProof/>
        </w:rPr>
        <w:t>21</w:t>
      </w:r>
      <w:r w:rsidR="00126CF4">
        <w:fldChar w:fldCharType="end"/>
      </w:r>
      <w:r w:rsidR="004312B6">
        <w:t>.</w:t>
      </w:r>
    </w:p>
    <w:p w:rsidR="004312B6" w:rsidRDefault="004312B6" w:rsidP="004312B6">
      <w:pPr>
        <w:keepNext/>
        <w:jc w:val="center"/>
      </w:pPr>
      <w:r>
        <w:object w:dxaOrig="13822" w:dyaOrig="4016">
          <v:shape id="_x0000_i1040" type="#_x0000_t75" style="width:407.1pt;height:118.35pt" o:ole="">
            <v:imagedata r:id="rId49" o:title=""/>
          </v:shape>
          <o:OLEObject Type="Embed" ProgID="Visio.Drawing.11" ShapeID="_x0000_i1040" DrawAspect="Content" ObjectID="_1317422514" r:id="rId50"/>
        </w:object>
      </w:r>
    </w:p>
    <w:p w:rsidR="00FF4A70" w:rsidRPr="00FF4A70" w:rsidRDefault="004312B6" w:rsidP="004312B6">
      <w:pPr>
        <w:pStyle w:val="Caption"/>
        <w:jc w:val="center"/>
      </w:pPr>
      <w:bookmarkStart w:id="16" w:name="_Ref242546206"/>
      <w:r>
        <w:t xml:space="preserve">Figure </w:t>
      </w:r>
      <w:fldSimple w:instr=" SEQ Figur \* ARABIC ">
        <w:r w:rsidR="00F9016C">
          <w:rPr>
            <w:noProof/>
          </w:rPr>
          <w:t>21</w:t>
        </w:r>
      </w:fldSimple>
      <w:bookmarkEnd w:id="16"/>
      <w:r>
        <w:t xml:space="preserve"> - Expanding the workspace</w:t>
      </w:r>
    </w:p>
    <w:p w:rsidR="003B729F" w:rsidRDefault="003B729F" w:rsidP="003B729F">
      <w:pPr>
        <w:pStyle w:val="Heading1"/>
      </w:pPr>
      <w:r w:rsidRPr="00FF4A70">
        <w:t>Physics mode</w:t>
      </w:r>
    </w:p>
    <w:p w:rsidR="004312B6" w:rsidRPr="004312B6" w:rsidRDefault="004312B6" w:rsidP="004312B6">
      <w:r>
        <w:t xml:space="preserve">In physics mode the forces and constraints can be placed on the model. Placement of forces and constrains are a two click process. In principle set the position and rotation. </w:t>
      </w:r>
    </w:p>
    <w:p w:rsidR="003B729F" w:rsidRPr="00B06901" w:rsidRDefault="00847E2E" w:rsidP="003B729F">
      <w:pPr>
        <w:pStyle w:val="Heading2"/>
      </w:pPr>
      <w:r w:rsidRPr="00B06901">
        <w:lastRenderedPageBreak/>
        <w:t>Creating forces</w:t>
      </w:r>
    </w:p>
    <w:p w:rsidR="00847E2E" w:rsidRDefault="00847E2E" w:rsidP="00847E2E">
      <w:r w:rsidRPr="00847E2E">
        <w:t xml:space="preserve">A force is created by clicking on the position </w:t>
      </w:r>
      <w:r>
        <w:t xml:space="preserve">in the structure where it is acting </w:t>
      </w:r>
      <w:r w:rsidRPr="00847E2E">
        <w:rPr>
          <w:sz w:val="28"/>
        </w:rPr>
        <w:sym w:font="Wingdings" w:char="F081"/>
      </w:r>
      <w:r>
        <w:t xml:space="preserve">. While holding the mouse button down the direction of the force can be changed by moving the mouse around the force application position </w:t>
      </w:r>
      <w:r w:rsidRPr="00847E2E">
        <w:rPr>
          <w:sz w:val="28"/>
        </w:rPr>
        <w:sym w:font="Wingdings" w:char="F082"/>
      </w:r>
      <w:r>
        <w:t>-</w:t>
      </w:r>
      <w:r w:rsidRPr="00847E2E">
        <w:rPr>
          <w:sz w:val="28"/>
        </w:rPr>
        <w:sym w:font="Wingdings" w:char="F083"/>
      </w:r>
      <w:r>
        <w:t xml:space="preserve">. </w:t>
      </w:r>
      <w:r w:rsidR="00126CF4">
        <w:fldChar w:fldCharType="begin"/>
      </w:r>
      <w:r>
        <w:instrText xml:space="preserve"> REF _Ref242549223 \h </w:instrText>
      </w:r>
      <w:r w:rsidR="00126CF4">
        <w:fldChar w:fldCharType="separate"/>
      </w:r>
      <w:r>
        <w:t xml:space="preserve">Figure </w:t>
      </w:r>
      <w:r>
        <w:rPr>
          <w:noProof/>
        </w:rPr>
        <w:t>22</w:t>
      </w:r>
      <w:r w:rsidR="00126CF4">
        <w:fldChar w:fldCharType="end"/>
      </w:r>
      <w:r>
        <w:t xml:space="preserve"> illustrates the process of creating a force.</w:t>
      </w:r>
    </w:p>
    <w:p w:rsidR="00847E2E" w:rsidRDefault="00847E2E" w:rsidP="00847E2E">
      <w:pPr>
        <w:keepNext/>
        <w:jc w:val="center"/>
      </w:pPr>
      <w:r>
        <w:object w:dxaOrig="7271" w:dyaOrig="6111">
          <v:shape id="_x0000_i1041" type="#_x0000_t75" style="width:258.9pt;height:217.9pt" o:ole="">
            <v:imagedata r:id="rId51" o:title=""/>
          </v:shape>
          <o:OLEObject Type="Embed" ProgID="Visio.Drawing.11" ShapeID="_x0000_i1041" DrawAspect="Content" ObjectID="_1317422515" r:id="rId52"/>
        </w:object>
      </w:r>
    </w:p>
    <w:p w:rsidR="00847E2E" w:rsidRPr="00847E2E" w:rsidRDefault="00847E2E" w:rsidP="00847E2E">
      <w:pPr>
        <w:pStyle w:val="Caption"/>
        <w:jc w:val="center"/>
      </w:pPr>
      <w:bookmarkStart w:id="17" w:name="_Ref242549223"/>
      <w:r>
        <w:t xml:space="preserve">Figure </w:t>
      </w:r>
      <w:fldSimple w:instr=" SEQ Figur \* ARABIC ">
        <w:r w:rsidR="00F9016C">
          <w:rPr>
            <w:noProof/>
          </w:rPr>
          <w:t>22</w:t>
        </w:r>
      </w:fldSimple>
      <w:bookmarkEnd w:id="17"/>
      <w:r>
        <w:t xml:space="preserve"> - Creating forces</w:t>
      </w:r>
    </w:p>
    <w:p w:rsidR="003B729F" w:rsidRPr="00B06901" w:rsidRDefault="00847E2E" w:rsidP="003B729F">
      <w:pPr>
        <w:pStyle w:val="Heading2"/>
      </w:pPr>
      <w:r w:rsidRPr="00B06901">
        <w:t>Creating constraints</w:t>
      </w:r>
    </w:p>
    <w:p w:rsidR="00847E2E" w:rsidRDefault="00847E2E" w:rsidP="00847E2E">
      <w:r w:rsidRPr="00847E2E">
        <w:t xml:space="preserve">A </w:t>
      </w:r>
      <w:r>
        <w:t>constraint</w:t>
      </w:r>
      <w:r w:rsidRPr="00847E2E">
        <w:t xml:space="preserve"> is created by clicking on the position </w:t>
      </w:r>
      <w:r>
        <w:t xml:space="preserve">in the structure where it is acting </w:t>
      </w:r>
      <w:r w:rsidRPr="00847E2E">
        <w:rPr>
          <w:sz w:val="28"/>
        </w:rPr>
        <w:sym w:font="Wingdings" w:char="F081"/>
      </w:r>
      <w:r>
        <w:t xml:space="preserve">. While holding the mouse button down the direction of the constraint can be changed by moving the mouse around the constraint application position </w:t>
      </w:r>
      <w:r w:rsidRPr="00847E2E">
        <w:rPr>
          <w:sz w:val="28"/>
        </w:rPr>
        <w:sym w:font="Wingdings" w:char="F082"/>
      </w:r>
      <w:r>
        <w:t>-</w:t>
      </w:r>
      <w:r w:rsidRPr="00847E2E">
        <w:rPr>
          <w:sz w:val="28"/>
        </w:rPr>
        <w:sym w:font="Wingdings" w:char="F083"/>
      </w:r>
      <w:r>
        <w:t xml:space="preserve">. </w:t>
      </w:r>
      <w:r w:rsidR="00126CF4">
        <w:fldChar w:fldCharType="begin"/>
      </w:r>
      <w:r>
        <w:instrText xml:space="preserve"> REF _Ref242549492 \h </w:instrText>
      </w:r>
      <w:r w:rsidR="00126CF4">
        <w:fldChar w:fldCharType="separate"/>
      </w:r>
      <w:r>
        <w:t xml:space="preserve">Figure </w:t>
      </w:r>
      <w:r>
        <w:rPr>
          <w:noProof/>
        </w:rPr>
        <w:t>23</w:t>
      </w:r>
      <w:r w:rsidR="00126CF4">
        <w:fldChar w:fldCharType="end"/>
      </w:r>
      <w:r>
        <w:t xml:space="preserve"> illustrates the process of creating a </w:t>
      </w:r>
      <w:r w:rsidR="00842AB1">
        <w:t>constraint</w:t>
      </w:r>
      <w:r>
        <w:t xml:space="preserve">. </w:t>
      </w:r>
    </w:p>
    <w:p w:rsidR="00847E2E" w:rsidRDefault="00847E2E" w:rsidP="00847E2E">
      <w:pPr>
        <w:keepNext/>
        <w:jc w:val="center"/>
      </w:pPr>
      <w:r>
        <w:object w:dxaOrig="7271" w:dyaOrig="6111">
          <v:shape id="_x0000_i1042" type="#_x0000_t75" style="width:258.15pt;height:216.75pt" o:ole="">
            <v:imagedata r:id="rId53" o:title=""/>
          </v:shape>
          <o:OLEObject Type="Embed" ProgID="Visio.Drawing.11" ShapeID="_x0000_i1042" DrawAspect="Content" ObjectID="_1317422516" r:id="rId54"/>
        </w:object>
      </w:r>
    </w:p>
    <w:p w:rsidR="00847E2E" w:rsidRPr="00F9016C" w:rsidRDefault="00847E2E" w:rsidP="00847E2E">
      <w:pPr>
        <w:pStyle w:val="Caption"/>
        <w:jc w:val="center"/>
      </w:pPr>
      <w:bookmarkStart w:id="18" w:name="_Ref242549492"/>
      <w:r w:rsidRPr="00F9016C">
        <w:t xml:space="preserve">Figure </w:t>
      </w:r>
      <w:r w:rsidR="00126CF4">
        <w:fldChar w:fldCharType="begin"/>
      </w:r>
      <w:r w:rsidR="003B1AA0" w:rsidRPr="00F9016C">
        <w:instrText xml:space="preserve"> SEQ Figur \* ARABIC </w:instrText>
      </w:r>
      <w:r w:rsidR="00126CF4">
        <w:fldChar w:fldCharType="separate"/>
      </w:r>
      <w:r w:rsidR="00F9016C">
        <w:rPr>
          <w:noProof/>
        </w:rPr>
        <w:t>23</w:t>
      </w:r>
      <w:r w:rsidR="00126CF4">
        <w:fldChar w:fldCharType="end"/>
      </w:r>
      <w:bookmarkEnd w:id="18"/>
      <w:r w:rsidRPr="00F9016C">
        <w:t xml:space="preserve"> - Creating constraints</w:t>
      </w:r>
    </w:p>
    <w:p w:rsidR="003B729F" w:rsidRPr="00B06901" w:rsidRDefault="003B729F" w:rsidP="003B729F">
      <w:pPr>
        <w:pStyle w:val="Heading1"/>
      </w:pPr>
      <w:r w:rsidRPr="00B06901">
        <w:lastRenderedPageBreak/>
        <w:t>Action mode</w:t>
      </w:r>
    </w:p>
    <w:p w:rsidR="00B06901" w:rsidRPr="00B06901" w:rsidRDefault="00B06901" w:rsidP="00B06901">
      <w:r w:rsidRPr="00B06901">
        <w:t>In action mode the stresses and displacements on th</w:t>
      </w:r>
      <w:r>
        <w:t xml:space="preserve">e structure can be visualized in various ways. The effect of changing the directions of forces can also be visualized in real-time. </w:t>
      </w:r>
    </w:p>
    <w:p w:rsidR="003B729F" w:rsidRDefault="00F9016C" w:rsidP="003B729F">
      <w:pPr>
        <w:pStyle w:val="Heading2"/>
        <w:rPr>
          <w:lang w:val="sv-SE"/>
        </w:rPr>
      </w:pPr>
      <w:r>
        <w:rPr>
          <w:lang w:val="sv-SE"/>
        </w:rPr>
        <w:t>Show principal stresses</w:t>
      </w:r>
    </w:p>
    <w:p w:rsidR="00F9016C" w:rsidRPr="00F9016C" w:rsidRDefault="00F9016C" w:rsidP="00F9016C">
      <w:r w:rsidRPr="00F9016C">
        <w:t xml:space="preserve">Prinicipal stress visualisation is the default </w:t>
      </w:r>
      <w:r>
        <w:t xml:space="preserve">visualization when action mode is activated. To access this mode click on the principal task category button on the top left toolbar as shown in </w:t>
      </w:r>
      <w:r>
        <w:fldChar w:fldCharType="begin"/>
      </w:r>
      <w:r>
        <w:instrText xml:space="preserve"> REF  _Ref243674290 \* Lower \h </w:instrText>
      </w:r>
      <w:r>
        <w:fldChar w:fldCharType="separate"/>
      </w:r>
      <w:r>
        <w:t xml:space="preserve">figure </w:t>
      </w:r>
      <w:r>
        <w:rPr>
          <w:noProof/>
        </w:rPr>
        <w:t>24</w:t>
      </w:r>
      <w:r>
        <w:fldChar w:fldCharType="end"/>
      </w:r>
      <w:r>
        <w:t>.</w:t>
      </w:r>
    </w:p>
    <w:p w:rsidR="00F9016C" w:rsidRDefault="00E23428" w:rsidP="00F9016C">
      <w:pPr>
        <w:keepNext/>
        <w:jc w:val="center"/>
      </w:pPr>
      <w:r>
        <w:object w:dxaOrig="12603" w:dyaOrig="9944">
          <v:shape id="_x0000_i1043" type="#_x0000_t75" style="width:405.95pt;height:320.15pt" o:ole="">
            <v:imagedata r:id="rId55" o:title=""/>
          </v:shape>
          <o:OLEObject Type="Embed" ProgID="Visio.Drawing.11" ShapeID="_x0000_i1043" DrawAspect="Content" ObjectID="_1317422517" r:id="rId56"/>
        </w:object>
      </w:r>
    </w:p>
    <w:p w:rsidR="00E23428" w:rsidRPr="00E23428" w:rsidRDefault="00F9016C" w:rsidP="00F9016C">
      <w:pPr>
        <w:pStyle w:val="Caption"/>
        <w:jc w:val="center"/>
        <w:rPr>
          <w:lang w:val="sv-SE"/>
        </w:rPr>
      </w:pPr>
      <w:bookmarkStart w:id="19" w:name="_Ref243674290"/>
      <w:r>
        <w:t xml:space="preserve">Figure </w:t>
      </w:r>
      <w:fldSimple w:instr=" SEQ Figur \* ARABIC ">
        <w:r>
          <w:rPr>
            <w:noProof/>
          </w:rPr>
          <w:t>24</w:t>
        </w:r>
      </w:fldSimple>
      <w:bookmarkEnd w:id="19"/>
      <w:r>
        <w:t xml:space="preserve"> - Principal stress visualisation</w:t>
      </w:r>
    </w:p>
    <w:p w:rsidR="003B729F" w:rsidRPr="00C0024E" w:rsidRDefault="003B729F" w:rsidP="003B729F">
      <w:pPr>
        <w:pStyle w:val="Heading2"/>
        <w:rPr>
          <w:lang w:val="sv-SE"/>
        </w:rPr>
      </w:pPr>
      <w:r w:rsidRPr="00C0024E">
        <w:rPr>
          <w:lang w:val="sv-SE"/>
        </w:rPr>
        <w:lastRenderedPageBreak/>
        <w:t>Visa von Mises spänningar</w:t>
      </w:r>
    </w:p>
    <w:p w:rsidR="003B729F" w:rsidRPr="00C0024E" w:rsidRDefault="003B729F" w:rsidP="003B729F">
      <w:pPr>
        <w:pStyle w:val="Heading2"/>
        <w:rPr>
          <w:lang w:val="sv-SE"/>
        </w:rPr>
      </w:pPr>
      <w:r w:rsidRPr="00C0024E">
        <w:rPr>
          <w:lang w:val="sv-SE"/>
        </w:rPr>
        <w:t>Visa deformationer</w:t>
      </w:r>
    </w:p>
    <w:p w:rsidR="003B729F" w:rsidRDefault="003B729F" w:rsidP="003B729F">
      <w:pPr>
        <w:pStyle w:val="Heading2"/>
        <w:rPr>
          <w:lang w:val="sv-SE"/>
        </w:rPr>
      </w:pPr>
      <w:r w:rsidRPr="00C0024E">
        <w:rPr>
          <w:lang w:val="sv-SE"/>
        </w:rPr>
        <w:t>Uppdatera placering och riktning av krafter</w:t>
      </w:r>
    </w:p>
    <w:p w:rsidR="00B06901" w:rsidRPr="00C0024E" w:rsidRDefault="00B06901" w:rsidP="00B06901">
      <w:pPr>
        <w:pStyle w:val="Heading1"/>
        <w:rPr>
          <w:lang w:val="sv-SE"/>
        </w:rPr>
      </w:pPr>
      <w:r w:rsidRPr="00C0024E">
        <w:rPr>
          <w:lang w:val="sv-SE"/>
        </w:rPr>
        <w:t>Beräkningsinställningar</w:t>
      </w:r>
    </w:p>
    <w:p w:rsidR="00B06901" w:rsidRPr="00C0024E" w:rsidRDefault="00B06901" w:rsidP="00B06901">
      <w:pPr>
        <w:pStyle w:val="Heading2"/>
        <w:rPr>
          <w:lang w:val="sv-SE"/>
        </w:rPr>
      </w:pPr>
      <w:r w:rsidRPr="00C0024E">
        <w:rPr>
          <w:lang w:val="sv-SE"/>
        </w:rPr>
        <w:t>Upplösning</w:t>
      </w:r>
    </w:p>
    <w:p w:rsidR="00B06901" w:rsidRPr="00C0024E" w:rsidRDefault="00B06901" w:rsidP="00B06901">
      <w:pPr>
        <w:pStyle w:val="Heading2"/>
        <w:rPr>
          <w:lang w:val="sv-SE"/>
        </w:rPr>
      </w:pPr>
      <w:r w:rsidRPr="00C0024E">
        <w:rPr>
          <w:lang w:val="sv-SE"/>
        </w:rPr>
        <w:t>Beräkningskonstanter</w:t>
      </w:r>
    </w:p>
    <w:p w:rsidR="00B06901" w:rsidRPr="00C0024E" w:rsidRDefault="00B06901" w:rsidP="00B06901">
      <w:pPr>
        <w:pStyle w:val="Heading2"/>
        <w:rPr>
          <w:lang w:val="sv-SE"/>
        </w:rPr>
      </w:pPr>
      <w:r w:rsidRPr="00C0024E">
        <w:rPr>
          <w:lang w:val="sv-SE"/>
        </w:rPr>
        <w:t>Randvillkor</w:t>
      </w:r>
    </w:p>
    <w:p w:rsidR="00B06901" w:rsidRPr="00B06901" w:rsidRDefault="00B06901" w:rsidP="00B06901">
      <w:pPr>
        <w:rPr>
          <w:lang w:val="sv-SE"/>
        </w:rPr>
      </w:pPr>
    </w:p>
    <w:p w:rsidR="003B729F" w:rsidRPr="00C0024E" w:rsidRDefault="003B729F" w:rsidP="003B729F">
      <w:pPr>
        <w:pStyle w:val="Heading1"/>
        <w:rPr>
          <w:lang w:val="sv-SE"/>
        </w:rPr>
      </w:pPr>
      <w:r w:rsidRPr="00C0024E">
        <w:rPr>
          <w:lang w:val="sv-SE"/>
        </w:rPr>
        <w:t>Strukturoptimering</w:t>
      </w:r>
    </w:p>
    <w:p w:rsidR="003B729F" w:rsidRPr="00C0024E" w:rsidRDefault="003B729F" w:rsidP="003B729F">
      <w:pPr>
        <w:pStyle w:val="Heading2"/>
        <w:rPr>
          <w:lang w:val="sv-SE"/>
        </w:rPr>
      </w:pPr>
    </w:p>
    <w:p w:rsidR="00AE598D" w:rsidRPr="00C0024E" w:rsidRDefault="00AE598D" w:rsidP="003B729F">
      <w:pPr>
        <w:pStyle w:val="Heading1"/>
        <w:rPr>
          <w:lang w:val="sv-SE"/>
        </w:rPr>
      </w:pPr>
      <w:r w:rsidRPr="00C0024E">
        <w:rPr>
          <w:lang w:val="sv-SE"/>
        </w:rPr>
        <w:t>Exempel på användning</w:t>
      </w:r>
    </w:p>
    <w:p w:rsidR="00AE598D" w:rsidRPr="00C0024E" w:rsidRDefault="00AE598D" w:rsidP="00A40796">
      <w:pPr>
        <w:pStyle w:val="Heading2"/>
        <w:rPr>
          <w:lang w:val="sv-SE"/>
        </w:rPr>
      </w:pPr>
      <w:r w:rsidRPr="00C0024E">
        <w:rPr>
          <w:lang w:val="sv-SE"/>
        </w:rPr>
        <w:t>Balk på två stöd</w:t>
      </w:r>
    </w:p>
    <w:p w:rsidR="00AE598D" w:rsidRPr="00F9016C" w:rsidRDefault="00AE598D" w:rsidP="00A40796">
      <w:pPr>
        <w:pStyle w:val="Heading2"/>
        <w:rPr>
          <w:lang w:val="sv-SE"/>
        </w:rPr>
      </w:pPr>
      <w:r w:rsidRPr="00F9016C">
        <w:rPr>
          <w:lang w:val="sv-SE"/>
        </w:rPr>
        <w:t>Fackverk</w:t>
      </w:r>
    </w:p>
    <w:p w:rsidR="00AE598D" w:rsidRPr="00F9016C" w:rsidRDefault="00AE598D" w:rsidP="00A40796">
      <w:pPr>
        <w:pStyle w:val="Heading2"/>
        <w:rPr>
          <w:lang w:val="sv-SE"/>
        </w:rPr>
      </w:pPr>
      <w:r w:rsidRPr="00F9016C">
        <w:rPr>
          <w:lang w:val="sv-SE"/>
        </w:rPr>
        <w:t>Cykel</w:t>
      </w:r>
    </w:p>
    <w:sectPr w:rsidR="00AE598D" w:rsidRPr="00F9016C" w:rsidSect="00834A43">
      <w:type w:val="oddPage"/>
      <w:pgSz w:w="11900" w:h="16840" w:code="9"/>
      <w:pgMar w:top="1440" w:right="1440" w:bottom="1440" w:left="1440" w:header="709" w:footer="709" w:gutter="0"/>
      <w:pgNumType w:start="1"/>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0146" w:rsidRDefault="008F0146" w:rsidP="000A7067">
      <w:pPr>
        <w:spacing w:after="0" w:line="240" w:lineRule="auto"/>
      </w:pPr>
      <w:r>
        <w:separator/>
      </w:r>
    </w:p>
  </w:endnote>
  <w:endnote w:type="continuationSeparator" w:id="0">
    <w:p w:rsidR="008F0146" w:rsidRDefault="008F0146" w:rsidP="000A706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AGaramond">
    <w:altName w:val="Cambri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0146" w:rsidRDefault="008F0146" w:rsidP="000A7067">
      <w:pPr>
        <w:spacing w:after="0" w:line="240" w:lineRule="auto"/>
      </w:pPr>
      <w:r>
        <w:separator/>
      </w:r>
    </w:p>
  </w:footnote>
  <w:footnote w:type="continuationSeparator" w:id="0">
    <w:p w:rsidR="008F0146" w:rsidRDefault="008F0146" w:rsidP="000A706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0A1" w:rsidRDefault="00126CF4">
    <w:pPr>
      <w:pStyle w:val="Header"/>
    </w:pPr>
    <w:r w:rsidRPr="00126CF4">
      <w:rPr>
        <w:noProof/>
        <w:lang w:val="en-US" w:eastAsia="zh-TW"/>
      </w:rPr>
      <w:pict>
        <v:shapetype id="_x0000_t202" coordsize="21600,21600" o:spt="202" path="m,l,21600r21600,l21600,xe">
          <v:stroke joinstyle="miter"/>
          <v:path gradientshapeok="t" o:connecttype="rect"/>
        </v:shapetype>
        <v:shape id="_x0000_s7188" type="#_x0000_t202" style="position:absolute;left:0;text-align:left;margin-left:0;margin-top:0;width:468pt;height:13.45pt;z-index:251679744;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1630A1" w:rsidRDefault="001630A1">
                    <w:pPr>
                      <w:spacing w:after="0" w:line="240" w:lineRule="auto"/>
                    </w:pPr>
                    <w:r>
                      <w:t>ForcePAD Manual</w:t>
                    </w:r>
                  </w:p>
                </w:sdtContent>
              </w:sdt>
            </w:txbxContent>
          </v:textbox>
          <w10:wrap anchorx="margin" anchory="margin"/>
        </v:shape>
      </w:pict>
    </w:r>
    <w:r w:rsidRPr="00126CF4">
      <w:rPr>
        <w:noProof/>
        <w:lang w:val="en-US" w:eastAsia="zh-TW"/>
      </w:rPr>
      <w:pict>
        <v:shape id="_x0000_s7187" type="#_x0000_t202" style="position:absolute;left:0;text-align:left;margin-left:0;margin-top:0;width:1in;height:13.45pt;z-index:251678720;mso-width-percent:1000;mso-position-horizontal:left;mso-position-horizontal-relative:page;mso-position-vertical:center;mso-position-vertical-relative:top-margin-area;mso-width-percent:1000;mso-width-relative:left-margin-area;v-text-anchor:middle" o:allowincell="f" fillcolor="#4f81bd [3204]" stroked="f">
          <v:textbox style="mso-fit-shape-to-text:t" inset=",0,,0">
            <w:txbxContent>
              <w:p w:rsidR="001630A1" w:rsidRDefault="00126CF4">
                <w:pPr>
                  <w:spacing w:after="0" w:line="240" w:lineRule="auto"/>
                  <w:jc w:val="right"/>
                  <w:rPr>
                    <w:color w:val="FFFFFF" w:themeColor="background1"/>
                  </w:rPr>
                </w:pPr>
                <w:fldSimple w:instr=" PAGE   \* MERGEFORMAT ">
                  <w:r w:rsidR="00F9016C" w:rsidRPr="00F9016C">
                    <w:rPr>
                      <w:noProof/>
                      <w:color w:val="FFFFFF" w:themeColor="background1"/>
                    </w:rPr>
                    <w:t>12</w:t>
                  </w:r>
                </w:fldSimple>
              </w:p>
            </w:txbxContent>
          </v:textbox>
          <w10:wrap anchorx="page"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0A1" w:rsidRDefault="00126CF4">
    <w:pPr>
      <w:pStyle w:val="Header"/>
    </w:pPr>
    <w:r w:rsidRPr="00126CF4">
      <w:rPr>
        <w:noProof/>
        <w:lang w:val="en-US" w:eastAsia="zh-TW"/>
      </w:rPr>
      <w:pict>
        <v:shapetype id="_x0000_t202" coordsize="21600,21600" o:spt="202" path="m,l,21600r21600,l21600,xe">
          <v:stroke joinstyle="miter"/>
          <v:path gradientshapeok="t" o:connecttype="rect"/>
        </v:shapetype>
        <v:shape id="_x0000_s7182" type="#_x0000_t202" style="position:absolute;left:0;text-align:left;margin-left:0;margin-top:0;width:468pt;height:13.45pt;z-index:251673600;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p w:rsidR="001630A1" w:rsidRDefault="00126CF4">
                <w:pPr>
                  <w:spacing w:after="0" w:line="240" w:lineRule="auto"/>
                  <w:jc w:val="right"/>
                </w:pPr>
                <w:fldSimple w:instr=" STYLEREF  &quot;1&quot; ">
                  <w:r w:rsidR="00F9016C">
                    <w:rPr>
                      <w:noProof/>
                    </w:rPr>
                    <w:t>Beräkningsinställningar</w:t>
                  </w:r>
                </w:fldSimple>
              </w:p>
            </w:txbxContent>
          </v:textbox>
          <w10:wrap anchorx="margin" anchory="margin"/>
        </v:shape>
      </w:pict>
    </w:r>
    <w:r w:rsidRPr="00126CF4">
      <w:rPr>
        <w:noProof/>
        <w:lang w:val="en-US" w:eastAsia="zh-TW"/>
      </w:rPr>
      <w:pict>
        <v:shape id="_x0000_s7181" type="#_x0000_t202" style="position:absolute;left:0;text-align:left;margin-left:5228.8pt;margin-top:0;width:1in;height:13.45pt;z-index:251672576;mso-width-percent:1000;mso-position-horizontal:right;mso-position-horizontal-relative:page;mso-position-vertical:center;mso-position-vertical-relative:top-margin-area;mso-width-percent:1000;mso-width-relative:right-margin-area;v-text-anchor:middle" o:allowincell="f" fillcolor="#4f81bd [3204]" stroked="f">
          <v:textbox style="mso-fit-shape-to-text:t" inset=",0,,0">
            <w:txbxContent>
              <w:p w:rsidR="001630A1" w:rsidRDefault="00126CF4">
                <w:pPr>
                  <w:spacing w:after="0" w:line="240" w:lineRule="auto"/>
                  <w:rPr>
                    <w:color w:val="FFFFFF" w:themeColor="background1"/>
                  </w:rPr>
                </w:pPr>
                <w:fldSimple w:instr=" PAGE   \* MERGEFORMAT ">
                  <w:r w:rsidR="00F9016C" w:rsidRPr="00F9016C">
                    <w:rPr>
                      <w:noProof/>
                      <w:color w:val="FFFFFF" w:themeColor="background1"/>
                    </w:rPr>
                    <w:t>13</w:t>
                  </w:r>
                </w:fldSimple>
              </w:p>
            </w:txbxContent>
          </v:textbox>
          <w10:wrap anchorx="page"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0A1" w:rsidRDefault="00126CF4">
    <w:pPr>
      <w:pStyle w:val="Header"/>
    </w:pPr>
    <w:r w:rsidRPr="00126CF4">
      <w:rPr>
        <w:noProof/>
        <w:lang w:val="en-US" w:eastAsia="zh-TW"/>
      </w:rPr>
      <w:pict>
        <v:shapetype id="_x0000_t202" coordsize="21600,21600" o:spt="202" path="m,l,21600r21600,l21600,xe">
          <v:stroke joinstyle="miter"/>
          <v:path gradientshapeok="t" o:connecttype="rect"/>
        </v:shapetype>
        <v:shape id="_x0000_s7186" type="#_x0000_t202" style="position:absolute;left:0;text-align:left;margin-left:0;margin-top:0;width:468pt;height:13.45pt;z-index:251676672;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p w:rsidR="001630A1" w:rsidRDefault="00126CF4">
                <w:pPr>
                  <w:spacing w:after="0" w:line="240" w:lineRule="auto"/>
                  <w:jc w:val="right"/>
                </w:pPr>
                <w:fldSimple w:instr=" STYLEREF  &quot;1&quot; ">
                  <w:r w:rsidR="00F9016C">
                    <w:rPr>
                      <w:noProof/>
                    </w:rPr>
                    <w:t>/ &gt;</w:t>
                  </w:r>
                </w:fldSimple>
              </w:p>
            </w:txbxContent>
          </v:textbox>
          <w10:wrap anchorx="margin" anchory="margin"/>
        </v:shape>
      </w:pict>
    </w:r>
    <w:r w:rsidRPr="00126CF4">
      <w:rPr>
        <w:noProof/>
        <w:lang w:val="en-US" w:eastAsia="zh-TW"/>
      </w:rPr>
      <w:pict>
        <v:shape id="_x0000_s7185" type="#_x0000_t202" style="position:absolute;left:0;text-align:left;margin-left:5228.8pt;margin-top:0;width:1in;height:13.45pt;z-index:251675648;mso-width-percent:1000;mso-position-horizontal:right;mso-position-horizontal-relative:page;mso-position-vertical:center;mso-position-vertical-relative:top-margin-area;mso-width-percent:1000;mso-width-relative:right-margin-area;v-text-anchor:middle" o:allowincell="f" fillcolor="#4f81bd [3204]" stroked="f">
          <v:textbox style="mso-fit-shape-to-text:t" inset=",0,,0">
            <w:txbxContent>
              <w:p w:rsidR="001630A1" w:rsidRDefault="00126CF4">
                <w:pPr>
                  <w:spacing w:after="0" w:line="240" w:lineRule="auto"/>
                  <w:rPr>
                    <w:color w:val="FFFFFF" w:themeColor="background1"/>
                  </w:rPr>
                </w:pPr>
                <w:fldSimple w:instr=" PAGE   \* MERGEFORMAT ">
                  <w:r w:rsidR="00F9016C" w:rsidRPr="00F9016C">
                    <w:rPr>
                      <w:noProof/>
                      <w:color w:val="FFFFFF" w:themeColor="background1"/>
                    </w:rPr>
                    <w:t>1</w:t>
                  </w:r>
                </w:fldSimple>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BD1AE0"/>
    <w:multiLevelType w:val="hybridMultilevel"/>
    <w:tmpl w:val="B032126E"/>
    <w:lvl w:ilvl="0" w:tplc="62827A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4CD54E98"/>
    <w:multiLevelType w:val="hybridMultilevel"/>
    <w:tmpl w:val="AAA2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6"/>
  <w:embedSystemFonts/>
  <w:mirrorMargins/>
  <w:doNotTrackMoves/>
  <w:defaultTabStop w:val="720"/>
  <w:autoHyphenation/>
  <w:hyphenationZone w:val="357"/>
  <w:evenAndOddHeaders/>
  <w:drawingGridHorizontalSpacing w:val="110"/>
  <w:drawingGridVerticalSpacing w:val="357"/>
  <w:displayHorizontalDrawingGridEvery w:val="0"/>
  <w:displayVerticalDrawingGridEvery w:val="0"/>
  <w:characterSpacingControl w:val="doNotCompress"/>
  <w:hdrShapeDefaults>
    <o:shapedefaults v:ext="edit" spidmax="23554">
      <o:colormru v:ext="edit" colors="#2a63a8,#b17e21"/>
      <o:colormenu v:ext="edit" fillcolor="#b17e21" strokecolor="#c00000"/>
    </o:shapedefaults>
    <o:shapelayout v:ext="edit">
      <o:idmap v:ext="edit" data="7"/>
    </o:shapelayout>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
  <w:rsids>
    <w:rsidRoot w:val="00A06597"/>
    <w:rsid w:val="00093267"/>
    <w:rsid w:val="000A7067"/>
    <w:rsid w:val="000B0CAE"/>
    <w:rsid w:val="000E1C23"/>
    <w:rsid w:val="00105B8A"/>
    <w:rsid w:val="00126CF4"/>
    <w:rsid w:val="001377BA"/>
    <w:rsid w:val="001630A1"/>
    <w:rsid w:val="00184083"/>
    <w:rsid w:val="00187672"/>
    <w:rsid w:val="00195226"/>
    <w:rsid w:val="00195F2D"/>
    <w:rsid w:val="00225CB2"/>
    <w:rsid w:val="00291DFB"/>
    <w:rsid w:val="0029568C"/>
    <w:rsid w:val="0029765E"/>
    <w:rsid w:val="002F708D"/>
    <w:rsid w:val="00301311"/>
    <w:rsid w:val="0030181C"/>
    <w:rsid w:val="0032493C"/>
    <w:rsid w:val="003763BA"/>
    <w:rsid w:val="003A0E3E"/>
    <w:rsid w:val="003B1AA0"/>
    <w:rsid w:val="003B729F"/>
    <w:rsid w:val="003D0630"/>
    <w:rsid w:val="003F4511"/>
    <w:rsid w:val="00422AF9"/>
    <w:rsid w:val="004312B6"/>
    <w:rsid w:val="00464EC1"/>
    <w:rsid w:val="0048104D"/>
    <w:rsid w:val="0049048A"/>
    <w:rsid w:val="0049070A"/>
    <w:rsid w:val="004967D7"/>
    <w:rsid w:val="004D55BC"/>
    <w:rsid w:val="004E3C6A"/>
    <w:rsid w:val="00522B5A"/>
    <w:rsid w:val="00546FFC"/>
    <w:rsid w:val="0059280A"/>
    <w:rsid w:val="005B3F5D"/>
    <w:rsid w:val="00616B4C"/>
    <w:rsid w:val="00636EAD"/>
    <w:rsid w:val="00645DFE"/>
    <w:rsid w:val="006563EB"/>
    <w:rsid w:val="007216BA"/>
    <w:rsid w:val="00726C61"/>
    <w:rsid w:val="007710A6"/>
    <w:rsid w:val="00790E29"/>
    <w:rsid w:val="007D08C3"/>
    <w:rsid w:val="007E2EEF"/>
    <w:rsid w:val="00820A69"/>
    <w:rsid w:val="00834A43"/>
    <w:rsid w:val="00842AB1"/>
    <w:rsid w:val="00847E2E"/>
    <w:rsid w:val="008C6FDA"/>
    <w:rsid w:val="008F0146"/>
    <w:rsid w:val="00966DBB"/>
    <w:rsid w:val="00987408"/>
    <w:rsid w:val="009E470E"/>
    <w:rsid w:val="009F79FA"/>
    <w:rsid w:val="00A06597"/>
    <w:rsid w:val="00A40796"/>
    <w:rsid w:val="00A5384C"/>
    <w:rsid w:val="00A56D2F"/>
    <w:rsid w:val="00A63522"/>
    <w:rsid w:val="00AA0B5F"/>
    <w:rsid w:val="00AD1CAD"/>
    <w:rsid w:val="00AE598D"/>
    <w:rsid w:val="00B06901"/>
    <w:rsid w:val="00B266F7"/>
    <w:rsid w:val="00B3047F"/>
    <w:rsid w:val="00B568B8"/>
    <w:rsid w:val="00B73666"/>
    <w:rsid w:val="00BE5025"/>
    <w:rsid w:val="00C0024E"/>
    <w:rsid w:val="00C01406"/>
    <w:rsid w:val="00C023CD"/>
    <w:rsid w:val="00C21291"/>
    <w:rsid w:val="00C630E0"/>
    <w:rsid w:val="00D17BE7"/>
    <w:rsid w:val="00D2149D"/>
    <w:rsid w:val="00D726CA"/>
    <w:rsid w:val="00D85F6C"/>
    <w:rsid w:val="00D97267"/>
    <w:rsid w:val="00E23428"/>
    <w:rsid w:val="00E619E4"/>
    <w:rsid w:val="00E77DA2"/>
    <w:rsid w:val="00F22BE1"/>
    <w:rsid w:val="00F746F3"/>
    <w:rsid w:val="00F773C9"/>
    <w:rsid w:val="00F9016C"/>
    <w:rsid w:val="00FD0947"/>
    <w:rsid w:val="00FF4A70"/>
  </w:rsids>
  <m:mathPr>
    <m:mathFont m:val="Cambria Math"/>
    <m:brkBin m:val="before"/>
    <m:brkBinSub m:val="--"/>
    <m:smallFrac m:val="off"/>
    <m:dispDef m:val="off"/>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3554">
      <o:colormru v:ext="edit" colors="#2a63a8,#b17e21"/>
      <o:colormenu v:ext="edit" fillcolor="#b17e21"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caption" w:uiPriority="35" w:qFormat="1"/>
    <w:lsdException w:name="Title" w:uiPriority="10" w:qFormat="1"/>
    <w:lsdException w:name="Subtitle" w:uiPriority="11" w:qFormat="1"/>
    <w:lsdException w:name="Strong" w:uiPriority="22" w:qFormat="1"/>
    <w:lsdException w:name="Emphasis" w:uiPriority="20" w:qFormat="1"/>
    <w:lsdException w:name="No Spacing" w:uiPriority="1" w:qFormat="1"/>
    <w:lsdException w:name="List Paragraph" w:uiPriority="34" w:qFormat="1"/>
    <w:lsdException w:name="Quote" w:uiPriority="29" w:qFormat="1"/>
    <w:lsdException w:name="Intense Quote" w:uiPriority="30"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493C"/>
    <w:pPr>
      <w:jc w:val="both"/>
    </w:pPr>
  </w:style>
  <w:style w:type="paragraph" w:styleId="Heading1">
    <w:name w:val="heading 1"/>
    <w:basedOn w:val="Normal"/>
    <w:next w:val="Normal"/>
    <w:link w:val="Heading1Char"/>
    <w:uiPriority w:val="9"/>
    <w:qFormat/>
    <w:rsid w:val="00F22B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2B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2BE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22BE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22BE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22BE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F22BE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22BE1"/>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F22BE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BE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22BE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rsid w:val="00FD0947"/>
    <w:pPr>
      <w:tabs>
        <w:tab w:val="center" w:pos="4153"/>
        <w:tab w:val="right" w:pos="8306"/>
      </w:tabs>
    </w:pPr>
    <w:rPr>
      <w:rFonts w:ascii="AGaramond" w:eastAsia="Times New Roman" w:hAnsi="AGaramond" w:cs="Times New Roman"/>
      <w:lang w:val="en-GB"/>
    </w:rPr>
  </w:style>
  <w:style w:type="character" w:customStyle="1" w:styleId="HeaderChar">
    <w:name w:val="Header Char"/>
    <w:basedOn w:val="DefaultParagraphFont"/>
    <w:link w:val="Header"/>
    <w:rsid w:val="00FD0947"/>
    <w:rPr>
      <w:rFonts w:ascii="AGaramond" w:eastAsia="Times New Roman" w:hAnsi="AGaramond" w:cs="Times New Roman"/>
      <w:lang w:val="en-GB"/>
    </w:rPr>
  </w:style>
  <w:style w:type="character" w:styleId="Hyperlink">
    <w:name w:val="Hyperlink"/>
    <w:basedOn w:val="DefaultParagraphFont"/>
    <w:rsid w:val="00422AF9"/>
    <w:rPr>
      <w:color w:val="0000FF" w:themeColor="hyperlink"/>
      <w:u w:val="single"/>
    </w:rPr>
  </w:style>
  <w:style w:type="paragraph" w:styleId="BalloonText">
    <w:name w:val="Balloon Text"/>
    <w:basedOn w:val="Normal"/>
    <w:link w:val="BalloonTextChar"/>
    <w:rsid w:val="00422AF9"/>
    <w:rPr>
      <w:rFonts w:ascii="Tahoma" w:hAnsi="Tahoma" w:cs="Tahoma"/>
      <w:sz w:val="16"/>
      <w:szCs w:val="16"/>
    </w:rPr>
  </w:style>
  <w:style w:type="character" w:customStyle="1" w:styleId="BalloonTextChar">
    <w:name w:val="Balloon Text Char"/>
    <w:basedOn w:val="DefaultParagraphFont"/>
    <w:link w:val="BalloonText"/>
    <w:rsid w:val="00422AF9"/>
    <w:rPr>
      <w:rFonts w:ascii="Tahoma" w:hAnsi="Tahoma" w:cs="Tahoma"/>
      <w:sz w:val="16"/>
      <w:szCs w:val="16"/>
      <w:lang w:val="sv-SE"/>
    </w:rPr>
  </w:style>
  <w:style w:type="paragraph" w:styleId="Caption">
    <w:name w:val="caption"/>
    <w:basedOn w:val="Normal"/>
    <w:next w:val="Normal"/>
    <w:uiPriority w:val="35"/>
    <w:unhideWhenUsed/>
    <w:qFormat/>
    <w:rsid w:val="00F22BE1"/>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F22BE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22BE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22BE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F22BE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F22BE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22BE1"/>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F22BE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F22BE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22BE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22B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22BE1"/>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F22BE1"/>
    <w:rPr>
      <w:b/>
      <w:bCs/>
    </w:rPr>
  </w:style>
  <w:style w:type="character" w:styleId="Emphasis">
    <w:name w:val="Emphasis"/>
    <w:basedOn w:val="DefaultParagraphFont"/>
    <w:uiPriority w:val="20"/>
    <w:qFormat/>
    <w:rsid w:val="00F22BE1"/>
    <w:rPr>
      <w:i/>
      <w:iCs/>
    </w:rPr>
  </w:style>
  <w:style w:type="paragraph" w:styleId="NoSpacing">
    <w:name w:val="No Spacing"/>
    <w:link w:val="NoSpacingChar"/>
    <w:uiPriority w:val="1"/>
    <w:qFormat/>
    <w:rsid w:val="00F22BE1"/>
    <w:pPr>
      <w:spacing w:after="0" w:line="240" w:lineRule="auto"/>
    </w:pPr>
  </w:style>
  <w:style w:type="paragraph" w:styleId="ListParagraph">
    <w:name w:val="List Paragraph"/>
    <w:basedOn w:val="Normal"/>
    <w:uiPriority w:val="34"/>
    <w:qFormat/>
    <w:rsid w:val="00F22BE1"/>
    <w:pPr>
      <w:ind w:left="720"/>
      <w:contextualSpacing/>
    </w:pPr>
  </w:style>
  <w:style w:type="paragraph" w:styleId="Quote">
    <w:name w:val="Quote"/>
    <w:basedOn w:val="Normal"/>
    <w:next w:val="Normal"/>
    <w:link w:val="QuoteChar"/>
    <w:uiPriority w:val="29"/>
    <w:qFormat/>
    <w:rsid w:val="00F22BE1"/>
    <w:rPr>
      <w:i/>
      <w:iCs/>
      <w:color w:val="000000" w:themeColor="text1"/>
    </w:rPr>
  </w:style>
  <w:style w:type="character" w:customStyle="1" w:styleId="QuoteChar">
    <w:name w:val="Quote Char"/>
    <w:basedOn w:val="DefaultParagraphFont"/>
    <w:link w:val="Quote"/>
    <w:uiPriority w:val="29"/>
    <w:rsid w:val="00F22BE1"/>
    <w:rPr>
      <w:i/>
      <w:iCs/>
      <w:color w:val="000000" w:themeColor="text1"/>
    </w:rPr>
  </w:style>
  <w:style w:type="paragraph" w:styleId="IntenseQuote">
    <w:name w:val="Intense Quote"/>
    <w:basedOn w:val="Normal"/>
    <w:next w:val="Normal"/>
    <w:link w:val="IntenseQuoteChar"/>
    <w:uiPriority w:val="30"/>
    <w:qFormat/>
    <w:rsid w:val="00F22BE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22BE1"/>
    <w:rPr>
      <w:b/>
      <w:bCs/>
      <w:i/>
      <w:iCs/>
      <w:color w:val="4F81BD" w:themeColor="accent1"/>
    </w:rPr>
  </w:style>
  <w:style w:type="character" w:styleId="SubtleEmphasis">
    <w:name w:val="Subtle Emphasis"/>
    <w:basedOn w:val="DefaultParagraphFont"/>
    <w:uiPriority w:val="19"/>
    <w:qFormat/>
    <w:rsid w:val="00F22BE1"/>
    <w:rPr>
      <w:i/>
      <w:iCs/>
      <w:color w:val="808080" w:themeColor="text1" w:themeTint="7F"/>
    </w:rPr>
  </w:style>
  <w:style w:type="character" w:styleId="IntenseEmphasis">
    <w:name w:val="Intense Emphasis"/>
    <w:basedOn w:val="DefaultParagraphFont"/>
    <w:uiPriority w:val="21"/>
    <w:qFormat/>
    <w:rsid w:val="00F22BE1"/>
    <w:rPr>
      <w:b/>
      <w:bCs/>
      <w:i/>
      <w:iCs/>
      <w:color w:val="4F81BD" w:themeColor="accent1"/>
    </w:rPr>
  </w:style>
  <w:style w:type="character" w:styleId="SubtleReference">
    <w:name w:val="Subtle Reference"/>
    <w:basedOn w:val="DefaultParagraphFont"/>
    <w:uiPriority w:val="31"/>
    <w:qFormat/>
    <w:rsid w:val="00F22BE1"/>
    <w:rPr>
      <w:smallCaps/>
      <w:color w:val="C0504D" w:themeColor="accent2"/>
      <w:u w:val="single"/>
    </w:rPr>
  </w:style>
  <w:style w:type="character" w:styleId="IntenseReference">
    <w:name w:val="Intense Reference"/>
    <w:basedOn w:val="DefaultParagraphFont"/>
    <w:uiPriority w:val="32"/>
    <w:qFormat/>
    <w:rsid w:val="00F22BE1"/>
    <w:rPr>
      <w:b/>
      <w:bCs/>
      <w:smallCaps/>
      <w:color w:val="C0504D" w:themeColor="accent2"/>
      <w:spacing w:val="5"/>
      <w:u w:val="single"/>
    </w:rPr>
  </w:style>
  <w:style w:type="character" w:styleId="BookTitle">
    <w:name w:val="Book Title"/>
    <w:basedOn w:val="DefaultParagraphFont"/>
    <w:uiPriority w:val="33"/>
    <w:qFormat/>
    <w:rsid w:val="00F22BE1"/>
    <w:rPr>
      <w:b/>
      <w:bCs/>
      <w:smallCaps/>
      <w:spacing w:val="5"/>
    </w:rPr>
  </w:style>
  <w:style w:type="paragraph" w:styleId="TOCHeading">
    <w:name w:val="TOC Heading"/>
    <w:basedOn w:val="Heading1"/>
    <w:next w:val="Normal"/>
    <w:uiPriority w:val="39"/>
    <w:unhideWhenUsed/>
    <w:qFormat/>
    <w:rsid w:val="00F22BE1"/>
    <w:pPr>
      <w:outlineLvl w:val="9"/>
    </w:pPr>
  </w:style>
  <w:style w:type="character" w:customStyle="1" w:styleId="NoSpacingChar">
    <w:name w:val="No Spacing Char"/>
    <w:basedOn w:val="DefaultParagraphFont"/>
    <w:link w:val="NoSpacing"/>
    <w:uiPriority w:val="1"/>
    <w:rsid w:val="00195F2D"/>
  </w:style>
  <w:style w:type="paragraph" w:styleId="Footer">
    <w:name w:val="footer"/>
    <w:basedOn w:val="Normal"/>
    <w:link w:val="FooterChar"/>
    <w:rsid w:val="000A7067"/>
    <w:pPr>
      <w:tabs>
        <w:tab w:val="center" w:pos="4536"/>
        <w:tab w:val="right" w:pos="9072"/>
      </w:tabs>
      <w:spacing w:after="0" w:line="240" w:lineRule="auto"/>
    </w:pPr>
  </w:style>
  <w:style w:type="character" w:customStyle="1" w:styleId="FooterChar">
    <w:name w:val="Footer Char"/>
    <w:basedOn w:val="DefaultParagraphFont"/>
    <w:link w:val="Footer"/>
    <w:rsid w:val="000A7067"/>
    <w:rPr>
      <w:lang w:val="sv-SE"/>
    </w:rPr>
  </w:style>
</w:styles>
</file>

<file path=word/webSettings.xml><?xml version="1.0" encoding="utf-8"?>
<w:webSettings xmlns:r="http://schemas.openxmlformats.org/officeDocument/2006/relationships" xmlns:w="http://schemas.openxmlformats.org/wordprocessingml/2006/main">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forcepad.sourceforge.net" TargetMode="External"/><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1.bin"/><Relationship Id="rId21" Type="http://schemas.openxmlformats.org/officeDocument/2006/relationships/oleObject" Target="embeddings/oleObject2.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5.bin"/><Relationship Id="rId50" Type="http://schemas.openxmlformats.org/officeDocument/2006/relationships/oleObject" Target="embeddings/oleObject16.bin"/><Relationship Id="rId55" Type="http://schemas.openxmlformats.org/officeDocument/2006/relationships/image" Target="media/image25.emf"/><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6.emf"/><Relationship Id="rId46" Type="http://schemas.openxmlformats.org/officeDocument/2006/relationships/image" Target="media/image20.wmf"/><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emf"/><Relationship Id="rId29" Type="http://schemas.openxmlformats.org/officeDocument/2006/relationships/oleObject" Target="embeddings/oleObject6.bin"/><Relationship Id="rId41" Type="http://schemas.openxmlformats.org/officeDocument/2006/relationships/oleObject" Target="embeddings/oleObject12.bin"/><Relationship Id="rId54" Type="http://schemas.openxmlformats.org/officeDocument/2006/relationships/oleObject" Target="embeddings/oleObject18.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0.bin"/><Relationship Id="rId40" Type="http://schemas.openxmlformats.org/officeDocument/2006/relationships/image" Target="media/image17.emf"/><Relationship Id="rId45" Type="http://schemas.openxmlformats.org/officeDocument/2006/relationships/oleObject" Target="embeddings/oleObject14.bin"/><Relationship Id="rId53" Type="http://schemas.openxmlformats.org/officeDocument/2006/relationships/image" Target="media/image24.emf"/><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2.emf"/><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19.emf"/><Relationship Id="rId52" Type="http://schemas.openxmlformats.org/officeDocument/2006/relationships/oleObject" Target="embeddings/oleObject17.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8.emf"/><Relationship Id="rId27" Type="http://schemas.openxmlformats.org/officeDocument/2006/relationships/oleObject" Target="embeddings/oleObject5.bin"/><Relationship Id="rId30" Type="http://schemas.openxmlformats.org/officeDocument/2006/relationships/image" Target="media/image12.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1.png"/><Relationship Id="rId56" Type="http://schemas.openxmlformats.org/officeDocument/2006/relationships/oleObject" Target="embeddings/oleObject19.bin"/><Relationship Id="rId8" Type="http://schemas.openxmlformats.org/officeDocument/2006/relationships/endnotes" Target="endnotes.xml"/><Relationship Id="rId51" Type="http://schemas.openxmlformats.org/officeDocument/2006/relationships/image" Target="media/image23.emf"/><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2008-10-07T00:00:00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3FA368-7EA4-4019-8207-25574EE34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17343</TotalTime>
  <Pages>1</Pages>
  <Words>1906</Words>
  <Characters>10102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ForcePAD Manual</vt:lpstr>
    </vt:vector>
  </TitlesOfParts>
  <Company>Lund University</Company>
  <LinksUpToDate>false</LinksUpToDate>
  <CharactersWithSpaces>11985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ForcePAD Manual</dc:title>
  <dc:subject>ForcePAD 2.4</dc:subject>
  <dc:creator>JonasLindemann</dc:creator>
  <cp:keywords/>
  <cp:lastModifiedBy>Jonas Lindemann</cp:lastModifiedBy>
  <cp:revision>24</cp:revision>
  <dcterms:created xsi:type="dcterms:W3CDTF">2008-09-26T18:19:00Z</dcterms:created>
  <dcterms:modified xsi:type="dcterms:W3CDTF">2009-10-18T23:55:00Z</dcterms:modified>
</cp:coreProperties>
</file>